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96" w:rsidRDefault="00CF0451" w:rsidP="002F149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Verbale n. </w:t>
      </w:r>
      <w:r w:rsidR="003D0F32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3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/202</w:t>
      </w:r>
      <w:r w:rsidR="00AE2AB2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1</w:t>
      </w:r>
    </w:p>
    <w:p w:rsidR="00A400A7" w:rsidRDefault="00CF0451" w:rsidP="002F149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riunione del Consiglio di Istituto</w:t>
      </w:r>
    </w:p>
    <w:p w:rsidR="002F1496" w:rsidRPr="002F1496" w:rsidRDefault="002F1496" w:rsidP="002F149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</w:p>
    <w:p w:rsidR="00C16C5B" w:rsidRDefault="00CF0451" w:rsidP="002F1496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Il giorno </w:t>
      </w:r>
      <w:r w:rsidR="003D0F32">
        <w:rPr>
          <w:rFonts w:ascii="Times New Roman" w:eastAsia="Arial" w:hAnsi="Times New Roman" w:cs="Arial"/>
          <w:sz w:val="24"/>
          <w:szCs w:val="24"/>
          <w:lang w:eastAsia="it-IT" w:bidi="it-IT"/>
        </w:rPr>
        <w:t>5 febbra</w:t>
      </w:r>
      <w:r w:rsidR="00AE2AB2">
        <w:rPr>
          <w:rFonts w:ascii="Times New Roman" w:eastAsia="Arial" w:hAnsi="Times New Roman" w:cs="Arial"/>
          <w:sz w:val="24"/>
          <w:szCs w:val="24"/>
          <w:lang w:eastAsia="it-IT" w:bidi="it-IT"/>
        </w:rPr>
        <w:t>io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202</w:t>
      </w:r>
      <w:r w:rsidR="00AE2AB2">
        <w:rPr>
          <w:rFonts w:ascii="Times New Roman" w:eastAsia="Arial" w:hAnsi="Times New Roman" w:cs="Arial"/>
          <w:sz w:val="24"/>
          <w:szCs w:val="24"/>
          <w:lang w:eastAsia="it-IT" w:bidi="it-IT"/>
        </w:rPr>
        <w:t>1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, alle ore 1</w:t>
      </w:r>
      <w:r w:rsidR="006407D4">
        <w:rPr>
          <w:rFonts w:ascii="Times New Roman" w:eastAsia="Arial" w:hAnsi="Times New Roman" w:cs="Arial"/>
          <w:sz w:val="24"/>
          <w:szCs w:val="24"/>
          <w:lang w:eastAsia="it-IT" w:bidi="it-IT"/>
        </w:rPr>
        <w:t>5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.</w:t>
      </w:r>
      <w:r w:rsidR="00AE2AB2">
        <w:rPr>
          <w:rFonts w:ascii="Times New Roman" w:eastAsia="Arial" w:hAnsi="Times New Roman" w:cs="Arial"/>
          <w:sz w:val="24"/>
          <w:szCs w:val="24"/>
          <w:lang w:eastAsia="it-IT" w:bidi="it-IT"/>
        </w:rPr>
        <w:t>0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0, su convocazione </w:t>
      </w:r>
      <w:r w:rsidR="00186D45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inoltrata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tramite mail del</w:t>
      </w:r>
      <w:r w:rsidR="00077115">
        <w:rPr>
          <w:rFonts w:ascii="Times New Roman" w:eastAsia="Arial" w:hAnsi="Times New Roman" w:cs="Arial"/>
          <w:sz w:val="24"/>
          <w:szCs w:val="24"/>
          <w:lang w:eastAsia="it-IT" w:bidi="it-IT"/>
        </w:rPr>
        <w:t>3</w:t>
      </w:r>
      <w:r w:rsidR="00341C03">
        <w:rPr>
          <w:rFonts w:ascii="Times New Roman" w:eastAsia="Arial" w:hAnsi="Times New Roman" w:cs="Arial"/>
          <w:sz w:val="24"/>
          <w:szCs w:val="24"/>
          <w:lang w:eastAsia="it-IT" w:bidi="it-IT"/>
        </w:rPr>
        <w:t>febbra</w:t>
      </w:r>
      <w:r w:rsidR="00315E80">
        <w:rPr>
          <w:rFonts w:ascii="Times New Roman" w:eastAsia="Arial" w:hAnsi="Times New Roman" w:cs="Arial"/>
          <w:sz w:val="24"/>
          <w:szCs w:val="24"/>
          <w:lang w:eastAsia="it-IT" w:bidi="it-IT"/>
        </w:rPr>
        <w:t>io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202</w:t>
      </w:r>
      <w:r w:rsidR="00315E80">
        <w:rPr>
          <w:rFonts w:ascii="Times New Roman" w:eastAsia="Arial" w:hAnsi="Times New Roman" w:cs="Arial"/>
          <w:sz w:val="24"/>
          <w:szCs w:val="24"/>
          <w:lang w:eastAsia="it-IT" w:bidi="it-IT"/>
        </w:rPr>
        <w:t>1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, in videoconferenza (piattaforma Cisco)</w:t>
      </w:r>
      <w:r w:rsidR="003C1B6E">
        <w:rPr>
          <w:rFonts w:ascii="Times New Roman" w:eastAsia="Arial" w:hAnsi="Times New Roman" w:cs="Arial"/>
          <w:sz w:val="24"/>
          <w:szCs w:val="24"/>
          <w:lang w:eastAsia="it-IT" w:bidi="it-IT"/>
        </w:rPr>
        <w:t>,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 si riunisce il </w:t>
      </w:r>
      <w:r w:rsidR="000F0FDE">
        <w:rPr>
          <w:rFonts w:ascii="Times New Roman" w:eastAsia="Arial" w:hAnsi="Times New Roman" w:cs="Arial"/>
          <w:sz w:val="24"/>
          <w:szCs w:val="24"/>
          <w:lang w:eastAsia="it-IT" w:bidi="it-IT"/>
        </w:rPr>
        <w:t>C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dIper discutere il seguente o.d.g:</w:t>
      </w:r>
    </w:p>
    <w:p w:rsidR="00A2044E" w:rsidRPr="00A2044E" w:rsidRDefault="00A2044E" w:rsidP="00A2044E">
      <w:pPr>
        <w:keepNext/>
        <w:overflowPunct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70FAE" w:rsidRPr="000F0FDE" w:rsidRDefault="001C4193" w:rsidP="00D70FAE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0"/>
        <w:jc w:val="both"/>
        <w:rPr>
          <w:rFonts w:ascii="Times New Roman" w:eastAsia="Arial" w:hAnsi="Times New Roman"/>
          <w:bCs/>
          <w:sz w:val="24"/>
          <w:szCs w:val="24"/>
          <w:lang w:eastAsia="it-IT" w:bidi="it-IT"/>
        </w:rPr>
      </w:pPr>
      <w:bookmarkStart w:id="0" w:name="_Hlk60669571"/>
      <w:bookmarkStart w:id="1" w:name="_Hlk57039641"/>
      <w:r w:rsidRPr="000F0FDE">
        <w:rPr>
          <w:rFonts w:ascii="Times New Roman" w:hAnsi="Times New Roman"/>
          <w:sz w:val="24"/>
          <w:szCs w:val="24"/>
        </w:rPr>
        <w:t>Approvazione verbale seduta</w:t>
      </w:r>
      <w:r w:rsidR="00926432">
        <w:rPr>
          <w:rFonts w:ascii="Times New Roman" w:hAnsi="Times New Roman"/>
          <w:sz w:val="24"/>
          <w:szCs w:val="24"/>
        </w:rPr>
        <w:t xml:space="preserve"> </w:t>
      </w:r>
      <w:r w:rsidRPr="000F0FDE">
        <w:rPr>
          <w:rFonts w:ascii="Times New Roman" w:hAnsi="Times New Roman"/>
          <w:sz w:val="24"/>
          <w:szCs w:val="24"/>
        </w:rPr>
        <w:t>precedente</w:t>
      </w:r>
      <w:r w:rsidR="00AF39E7" w:rsidRPr="000F0FDE">
        <w:rPr>
          <w:rFonts w:ascii="Times New Roman" w:hAnsi="Times New Roman"/>
          <w:sz w:val="24"/>
          <w:szCs w:val="24"/>
        </w:rPr>
        <w:t>;</w:t>
      </w:r>
    </w:p>
    <w:p w:rsidR="00D70FAE" w:rsidRPr="000F0FDE" w:rsidRDefault="00D70FAE" w:rsidP="00D70FAE">
      <w:pPr>
        <w:pStyle w:val="a"/>
        <w:numPr>
          <w:ilvl w:val="0"/>
          <w:numId w:val="13"/>
        </w:numPr>
        <w:spacing w:after="0" w:line="360" w:lineRule="auto"/>
        <w:contextualSpacing/>
        <w:jc w:val="both"/>
        <w:rPr>
          <w:rFonts w:cs="Times New Roman"/>
          <w:sz w:val="24"/>
          <w:szCs w:val="24"/>
          <w:lang w:eastAsia="it-IT"/>
        </w:rPr>
      </w:pPr>
      <w:r w:rsidRPr="000F0FDE">
        <w:rPr>
          <w:rFonts w:cs="Times New Roman"/>
          <w:sz w:val="24"/>
          <w:szCs w:val="24"/>
          <w:lang w:val="it-IT" w:eastAsia="it-IT"/>
        </w:rPr>
        <w:t>Variazioni al P.A. 2021</w:t>
      </w:r>
    </w:p>
    <w:p w:rsidR="00D70FAE" w:rsidRPr="000F0FDE" w:rsidRDefault="00D70FAE" w:rsidP="00D70FAE">
      <w:pPr>
        <w:pStyle w:val="Default"/>
        <w:numPr>
          <w:ilvl w:val="0"/>
          <w:numId w:val="13"/>
        </w:numPr>
        <w:spacing w:line="360" w:lineRule="auto"/>
        <w:jc w:val="both"/>
      </w:pPr>
      <w:bookmarkStart w:id="2" w:name="_Hlk64217486"/>
      <w:r w:rsidRPr="000F0FDE">
        <w:t>Riorganizzazione oraria a seguito della Nota M.I. – USR Lazio prot. n. 0002905 del 27</w:t>
      </w:r>
      <w:r w:rsidR="006C65A2">
        <w:t>/01/</w:t>
      </w:r>
      <w:r w:rsidRPr="000F0FDE">
        <w:t xml:space="preserve"> 2021 </w:t>
      </w:r>
    </w:p>
    <w:bookmarkEnd w:id="2"/>
    <w:p w:rsidR="000F0FDE" w:rsidRDefault="000F0FDE" w:rsidP="006C65A2">
      <w:pPr>
        <w:pStyle w:val="Corpodeltesto"/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0FDE">
        <w:rPr>
          <w:rFonts w:ascii="Times New Roman" w:hAnsi="Times New Roman" w:cs="Times New Roman"/>
          <w:sz w:val="24"/>
          <w:szCs w:val="24"/>
        </w:rPr>
        <w:t>Comunicazioni del Dirigente Scolastico</w:t>
      </w:r>
    </w:p>
    <w:p w:rsidR="006C65A2" w:rsidRPr="006C65A2" w:rsidRDefault="006C65A2" w:rsidP="00B14F5A">
      <w:pPr>
        <w:pStyle w:val="Corpodeltesto"/>
        <w:spacing w:after="0" w:line="360" w:lineRule="auto"/>
        <w:ind w:left="600"/>
        <w:contextualSpacing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FC309C" w:rsidRPr="00B810A9" w:rsidRDefault="00CF0451" w:rsidP="00FC309C">
      <w:pPr>
        <w:pStyle w:val="Default"/>
        <w:spacing w:after="59" w:line="360" w:lineRule="auto"/>
        <w:rPr>
          <w:rFonts w:eastAsia="Times New Roman"/>
          <w:b/>
          <w:kern w:val="2"/>
          <w:lang w:eastAsia="it-IT"/>
        </w:rPr>
      </w:pPr>
      <w:r>
        <w:rPr>
          <w:rFonts w:eastAsia="Times New Roman"/>
          <w:b/>
          <w:kern w:val="2"/>
          <w:lang w:eastAsia="it-IT"/>
        </w:rPr>
        <w:t xml:space="preserve">Sono presenti in </w:t>
      </w:r>
      <w:r w:rsidRPr="00B810A9">
        <w:rPr>
          <w:rFonts w:eastAsia="Times New Roman"/>
          <w:b/>
          <w:kern w:val="2"/>
          <w:lang w:eastAsia="it-IT"/>
        </w:rPr>
        <w:t>videoconferenza</w:t>
      </w:r>
    </w:p>
    <w:p w:rsidR="00FC309C" w:rsidRPr="00B810A9" w:rsidRDefault="00CF0451" w:rsidP="002F1496">
      <w:pPr>
        <w:pStyle w:val="Default"/>
        <w:spacing w:after="59" w:line="276" w:lineRule="auto"/>
        <w:ind w:left="708"/>
        <w:rPr>
          <w:rFonts w:eastAsia="Times New Roman"/>
          <w:bCs/>
          <w:kern w:val="2"/>
          <w:lang w:eastAsia="it-IT"/>
        </w:rPr>
      </w:pPr>
      <w:r w:rsidRPr="00B810A9">
        <w:rPr>
          <w:rFonts w:eastAsia="Times New Roman"/>
          <w:b/>
          <w:i/>
          <w:iCs/>
          <w:kern w:val="2"/>
          <w:lang w:eastAsia="it-IT"/>
        </w:rPr>
        <w:t>Il Dirigente Scolastico</w:t>
      </w:r>
      <w:r w:rsidRPr="00B810A9">
        <w:rPr>
          <w:rFonts w:eastAsia="Times New Roman"/>
          <w:b/>
          <w:kern w:val="2"/>
          <w:lang w:eastAsia="it-IT"/>
        </w:rPr>
        <w:t xml:space="preserve">:    </w:t>
      </w:r>
      <w:r w:rsidRPr="00B810A9">
        <w:rPr>
          <w:rFonts w:eastAsia="Times New Roman"/>
          <w:bCs/>
          <w:kern w:val="2"/>
          <w:lang w:eastAsia="it-IT"/>
        </w:rPr>
        <w:t>Rosalba Rosaria Bianchi.</w:t>
      </w:r>
      <w:bookmarkStart w:id="3" w:name="_Hlk55748271"/>
    </w:p>
    <w:p w:rsidR="00CF0451" w:rsidRPr="00B810A9" w:rsidRDefault="00CF0451" w:rsidP="002F1496">
      <w:pPr>
        <w:pStyle w:val="Default"/>
        <w:spacing w:after="59" w:line="276" w:lineRule="auto"/>
        <w:ind w:left="708"/>
      </w:pPr>
      <w:r w:rsidRPr="00B810A9">
        <w:rPr>
          <w:rFonts w:eastAsia="Arial" w:cs="Arial"/>
          <w:b/>
          <w:i/>
          <w:lang w:eastAsia="it-IT" w:bidi="it-IT"/>
        </w:rPr>
        <w:t>I Docenti</w:t>
      </w:r>
      <w:r w:rsidR="00BC61CF" w:rsidRPr="00B810A9">
        <w:rPr>
          <w:rFonts w:eastAsia="Arial" w:cs="Arial"/>
          <w:lang w:eastAsia="it-IT" w:bidi="it-IT"/>
        </w:rPr>
        <w:t>:</w:t>
      </w:r>
      <w:bookmarkEnd w:id="3"/>
      <w:r w:rsidR="00932C30" w:rsidRPr="00B810A9">
        <w:rPr>
          <w:rFonts w:eastAsia="Arial" w:cs="Arial"/>
          <w:lang w:eastAsia="it-IT" w:bidi="it-IT"/>
        </w:rPr>
        <w:t xml:space="preserve">Biasillo Monia, </w:t>
      </w:r>
      <w:r w:rsidRPr="00B810A9">
        <w:rPr>
          <w:rFonts w:eastAsia="Arial" w:cs="Arial"/>
          <w:lang w:eastAsia="it-IT" w:bidi="it-IT"/>
        </w:rPr>
        <w:t xml:space="preserve">Bonelli Annunziata, </w:t>
      </w:r>
      <w:r w:rsidR="00176B0D" w:rsidRPr="00B810A9">
        <w:rPr>
          <w:rFonts w:eastAsia="Arial" w:cs="Arial"/>
          <w:lang w:eastAsia="it-IT" w:bidi="it-IT"/>
        </w:rPr>
        <w:t xml:space="preserve">Capasso Daniela, </w:t>
      </w:r>
      <w:r w:rsidRPr="00B810A9">
        <w:rPr>
          <w:rFonts w:eastAsia="Arial" w:cs="Arial"/>
          <w:lang w:eastAsia="it-IT" w:bidi="it-IT"/>
        </w:rPr>
        <w:t xml:space="preserve">Capasso </w:t>
      </w:r>
      <w:r w:rsidR="000E563D" w:rsidRPr="00B810A9">
        <w:rPr>
          <w:rFonts w:eastAsia="Arial" w:cs="Arial"/>
          <w:lang w:eastAsia="it-IT" w:bidi="it-IT"/>
        </w:rPr>
        <w:t>Rita</w:t>
      </w:r>
      <w:r w:rsidRPr="00B810A9">
        <w:rPr>
          <w:rFonts w:eastAsia="Arial" w:cs="Arial"/>
          <w:lang w:eastAsia="it-IT" w:bidi="it-IT"/>
        </w:rPr>
        <w:t xml:space="preserve">, </w:t>
      </w:r>
      <w:bookmarkStart w:id="4" w:name="_Hlk64216540"/>
      <w:bookmarkEnd w:id="4"/>
      <w:r w:rsidRPr="00B810A9">
        <w:rPr>
          <w:rFonts w:eastAsia="Arial" w:cs="Arial"/>
          <w:lang w:eastAsia="it-IT" w:bidi="it-IT"/>
        </w:rPr>
        <w:t>Lombardi  Patrizia, Musella Marialaura, Nunziata Gilda.</w:t>
      </w:r>
    </w:p>
    <w:p w:rsidR="007A4550" w:rsidRPr="00B810A9" w:rsidRDefault="00932C30" w:rsidP="00ED2BEC">
      <w:pPr>
        <w:widowControl w:val="0"/>
        <w:autoSpaceDE w:val="0"/>
        <w:autoSpaceDN w:val="0"/>
        <w:spacing w:after="0" w:line="276" w:lineRule="auto"/>
        <w:ind w:left="708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bookmarkStart w:id="5" w:name="_Hlk61985603"/>
      <w:r w:rsidRPr="00B810A9">
        <w:rPr>
          <w:rFonts w:ascii="Times New Roman" w:eastAsia="Arial" w:hAnsi="Times New Roman" w:cs="Times New Roman"/>
          <w:b/>
          <w:i/>
          <w:iCs/>
          <w:sz w:val="24"/>
          <w:szCs w:val="24"/>
          <w:lang w:eastAsia="it-IT" w:bidi="it-IT"/>
        </w:rPr>
        <w:t xml:space="preserve">Gli </w:t>
      </w:r>
      <w:r w:rsidR="00B810A9" w:rsidRPr="00B810A9">
        <w:rPr>
          <w:rFonts w:ascii="Times New Roman" w:eastAsia="Arial" w:hAnsi="Times New Roman" w:cs="Times New Roman"/>
          <w:b/>
          <w:i/>
          <w:iCs/>
          <w:sz w:val="24"/>
          <w:szCs w:val="24"/>
          <w:lang w:eastAsia="it-IT" w:bidi="it-IT"/>
        </w:rPr>
        <w:t>A</w:t>
      </w:r>
      <w:r w:rsidRPr="00B810A9">
        <w:rPr>
          <w:rFonts w:ascii="Times New Roman" w:eastAsia="Arial" w:hAnsi="Times New Roman" w:cs="Times New Roman"/>
          <w:b/>
          <w:i/>
          <w:iCs/>
          <w:sz w:val="24"/>
          <w:szCs w:val="24"/>
          <w:lang w:eastAsia="it-IT" w:bidi="it-IT"/>
        </w:rPr>
        <w:t>lunni</w:t>
      </w:r>
      <w:r w:rsidRPr="00B810A9">
        <w:rPr>
          <w:rFonts w:eastAsia="Arial" w:cs="Arial"/>
          <w:b/>
          <w:lang w:eastAsia="it-IT" w:bidi="it-IT"/>
        </w:rPr>
        <w:t>:</w:t>
      </w:r>
      <w:bookmarkEnd w:id="5"/>
      <w:r w:rsidR="00ED2BEC" w:rsidRPr="00B810A9">
        <w:rPr>
          <w:rFonts w:ascii="Times New Roman" w:eastAsia="Arial" w:hAnsi="Times New Roman" w:cs="Arial"/>
          <w:sz w:val="24"/>
          <w:szCs w:val="24"/>
          <w:lang w:eastAsia="it-IT" w:bidi="it-IT"/>
        </w:rPr>
        <w:t>Eburnea Emanuele, Riccardi Valeria, Tullio Denise,</w:t>
      </w:r>
      <w:r w:rsidR="007A4550" w:rsidRPr="00B810A9">
        <w:rPr>
          <w:rFonts w:ascii="Times New Roman" w:hAnsi="Times New Roman" w:cs="Times New Roman"/>
          <w:sz w:val="24"/>
          <w:szCs w:val="24"/>
        </w:rPr>
        <w:t>Tullio Michela.</w:t>
      </w:r>
    </w:p>
    <w:p w:rsidR="00CF0451" w:rsidRPr="000E563D" w:rsidRDefault="00CF0451" w:rsidP="002F149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B810A9"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 Genitori</w:t>
      </w:r>
      <w:r w:rsidRPr="00B810A9">
        <w:rPr>
          <w:rFonts w:ascii="Times New Roman" w:eastAsia="Arial" w:hAnsi="Times New Roman" w:cs="Arial"/>
          <w:sz w:val="24"/>
          <w:szCs w:val="24"/>
          <w:lang w:eastAsia="it-IT" w:bidi="it-IT"/>
        </w:rPr>
        <w:t>: Fiore Roberta</w:t>
      </w:r>
      <w:r w:rsidR="00932C30" w:rsidRPr="00B810A9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, </w:t>
      </w:r>
      <w:r w:rsidR="00287DF1" w:rsidRPr="00B810A9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Pettino Daniela, </w:t>
      </w:r>
      <w:r w:rsidR="000E563D" w:rsidRPr="00B810A9">
        <w:rPr>
          <w:rFonts w:ascii="Times New Roman" w:eastAsia="Arial" w:hAnsi="Times New Roman" w:cs="Arial"/>
          <w:sz w:val="24"/>
          <w:szCs w:val="24"/>
          <w:lang w:eastAsia="it-IT" w:bidi="it-IT"/>
        </w:rPr>
        <w:t>Savastano Tiziana</w:t>
      </w:r>
      <w:r w:rsidR="00ED2BEC" w:rsidRPr="00B810A9">
        <w:rPr>
          <w:rFonts w:ascii="Times New Roman" w:eastAsia="Arial" w:hAnsi="Times New Roman" w:cs="Arial"/>
          <w:sz w:val="24"/>
          <w:szCs w:val="24"/>
          <w:lang w:eastAsia="it-IT" w:bidi="it-IT"/>
        </w:rPr>
        <w:t>, Urgera Assunta.</w:t>
      </w:r>
    </w:p>
    <w:p w:rsidR="00CF0451" w:rsidRDefault="00CF0451" w:rsidP="002F149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bookmarkStart w:id="6" w:name="_Hlk61985946"/>
      <w:r w:rsidRPr="000E563D"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Il Personale Scolastico non docente</w:t>
      </w:r>
      <w:bookmarkStart w:id="7" w:name="_Hlk44503864"/>
      <w:r w:rsidRPr="000E563D">
        <w:rPr>
          <w:rFonts w:ascii="Times New Roman" w:eastAsia="Arial" w:hAnsi="Times New Roman" w:cs="Arial"/>
          <w:sz w:val="24"/>
          <w:szCs w:val="24"/>
          <w:lang w:eastAsia="it-IT" w:bidi="it-IT"/>
        </w:rPr>
        <w:t>:</w:t>
      </w:r>
      <w:bookmarkEnd w:id="6"/>
      <w:bookmarkEnd w:id="7"/>
      <w:r w:rsidRPr="000E563D">
        <w:rPr>
          <w:rFonts w:ascii="Times New Roman" w:eastAsia="Arial" w:hAnsi="Times New Roman" w:cs="Arial"/>
          <w:sz w:val="24"/>
          <w:szCs w:val="24"/>
          <w:lang w:eastAsia="it-IT" w:bidi="it-IT"/>
        </w:rPr>
        <w:t>Marrocco Biagio</w:t>
      </w:r>
      <w:r w:rsidR="00A40B89" w:rsidRPr="000E563D">
        <w:rPr>
          <w:rFonts w:ascii="Times New Roman" w:eastAsia="Arial" w:hAnsi="Times New Roman" w:cs="Arial"/>
          <w:sz w:val="24"/>
          <w:szCs w:val="24"/>
          <w:lang w:eastAsia="it-IT" w:bidi="it-IT"/>
        </w:rPr>
        <w:t>.</w:t>
      </w:r>
    </w:p>
    <w:p w:rsidR="004818E5" w:rsidRPr="000E563D" w:rsidRDefault="004818E5" w:rsidP="002F149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Il Dirigente dei Servizi amministrativi</w:t>
      </w:r>
      <w:r w:rsidR="000F7BB6">
        <w:rPr>
          <w:rFonts w:ascii="Times New Roman" w:eastAsia="Arial" w:hAnsi="Times New Roman" w:cs="Arial"/>
          <w:sz w:val="24"/>
          <w:szCs w:val="24"/>
          <w:lang w:eastAsia="it-IT" w:bidi="it-IT"/>
        </w:rPr>
        <w:t>:</w:t>
      </w:r>
      <w:r w:rsidR="00774F4C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Vincenzo Spagnardi</w:t>
      </w:r>
    </w:p>
    <w:p w:rsidR="00CF0451" w:rsidRPr="000E563D" w:rsidRDefault="00CF0451" w:rsidP="000F7B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CF0451" w:rsidRPr="000E563D" w:rsidRDefault="00CF0451" w:rsidP="001E097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0E563D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Risultano assenti</w:t>
      </w:r>
    </w:p>
    <w:p w:rsidR="00B810A9" w:rsidRPr="009C04AD" w:rsidRDefault="00B810A9" w:rsidP="000F7BB6">
      <w:pPr>
        <w:widowControl w:val="0"/>
        <w:autoSpaceDE w:val="0"/>
        <w:autoSpaceDN w:val="0"/>
        <w:spacing w:after="0" w:line="276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i/>
          <w:iCs/>
          <w:sz w:val="24"/>
          <w:szCs w:val="24"/>
          <w:lang w:eastAsia="it-IT" w:bidi="it-IT"/>
        </w:rPr>
        <w:t>I docenti</w:t>
      </w:r>
      <w:r w:rsidRPr="00B810A9">
        <w:rPr>
          <w:rFonts w:ascii="Times New Roman" w:eastAsia="Arial" w:hAnsi="Times New Roman" w:cs="Arial"/>
          <w:sz w:val="24"/>
          <w:szCs w:val="24"/>
          <w:lang w:eastAsia="it-IT" w:bidi="it-IT"/>
        </w:rPr>
        <w:t>:</w:t>
      </w:r>
      <w:r w:rsidRPr="00B810A9">
        <w:rPr>
          <w:rFonts w:ascii="Times New Roman" w:eastAsia="Arial" w:hAnsi="Times New Roman" w:cs="Times New Roman"/>
          <w:sz w:val="24"/>
          <w:szCs w:val="24"/>
          <w:lang w:eastAsia="it-IT" w:bidi="it-IT"/>
        </w:rPr>
        <w:t>Castiglione  Carmela,</w:t>
      </w:r>
    </w:p>
    <w:p w:rsidR="004818E5" w:rsidRDefault="001E7A49" w:rsidP="000F7BB6">
      <w:pPr>
        <w:widowControl w:val="0"/>
        <w:autoSpaceDE w:val="0"/>
        <w:autoSpaceDN w:val="0"/>
        <w:spacing w:after="0" w:line="276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 w:rsidRPr="000E563D"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Il Personale Scolastico non docente</w:t>
      </w:r>
      <w:r w:rsidRPr="000E563D">
        <w:rPr>
          <w:rFonts w:ascii="Times New Roman" w:eastAsia="Arial" w:hAnsi="Times New Roman" w:cs="Arial"/>
          <w:sz w:val="24"/>
          <w:szCs w:val="24"/>
          <w:lang w:eastAsia="it-IT" w:bidi="it-IT"/>
        </w:rPr>
        <w:t>: Di Manno Vinicio</w:t>
      </w:r>
      <w:r w:rsidR="004818E5">
        <w:rPr>
          <w:rFonts w:ascii="Times New Roman" w:eastAsia="Arial" w:hAnsi="Times New Roman" w:cs="Arial"/>
          <w:sz w:val="24"/>
          <w:szCs w:val="24"/>
          <w:lang w:eastAsia="it-IT" w:bidi="it-IT"/>
        </w:rPr>
        <w:t>.</w:t>
      </w:r>
    </w:p>
    <w:p w:rsidR="003C7065" w:rsidRPr="000E563D" w:rsidRDefault="003C7065" w:rsidP="001E0979">
      <w:pPr>
        <w:widowControl w:val="0"/>
        <w:autoSpaceDE w:val="0"/>
        <w:autoSpaceDN w:val="0"/>
        <w:spacing w:after="0" w:line="36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CF0451" w:rsidRDefault="00CF0451" w:rsidP="001E097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Redige il verbale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della seduta   la  prof.ssa Lombardi Patrizia. </w:t>
      </w:r>
    </w:p>
    <w:p w:rsidR="00D64284" w:rsidRDefault="00CF0451" w:rsidP="00D64284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Presiede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la Sig.ra Fiore Roberta che, verificato il numero legale dei presenti, dichiara valida la seduta.</w:t>
      </w:r>
    </w:p>
    <w:p w:rsidR="000F7BB6" w:rsidRPr="00FB0FC1" w:rsidRDefault="000F7BB6" w:rsidP="00D64284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</w:p>
    <w:p w:rsidR="00346ACA" w:rsidRPr="00D64284" w:rsidRDefault="008C569D" w:rsidP="00D64284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eastAsia="Arial" w:hAnsi="Times New Roman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/>
          <w:b/>
          <w:sz w:val="24"/>
          <w:szCs w:val="24"/>
          <w:lang w:eastAsia="it-IT" w:bidi="it-IT"/>
        </w:rPr>
        <w:t>A</w:t>
      </w:r>
      <w:r w:rsidR="00346ACA" w:rsidRPr="00D64284">
        <w:rPr>
          <w:rFonts w:ascii="Times New Roman" w:eastAsia="Arial" w:hAnsi="Times New Roman"/>
          <w:b/>
          <w:sz w:val="24"/>
          <w:szCs w:val="24"/>
          <w:lang w:eastAsia="it-IT" w:bidi="it-IT"/>
        </w:rPr>
        <w:t>pprovazione del verbale della seduta precedente.</w:t>
      </w:r>
    </w:p>
    <w:p w:rsidR="00E311A3" w:rsidRPr="008469C0" w:rsidRDefault="00346ACA" w:rsidP="006C65A2">
      <w:pPr>
        <w:spacing w:before="2" w:line="240" w:lineRule="auto"/>
        <w:ind w:right="-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La Presidente chiede dunque l’approvazione del verbale della seduta precedente, già inviato on line dalla Prof.ssa Lombardi. </w:t>
      </w:r>
      <w:bookmarkStart w:id="8" w:name="_Hlk64217173"/>
      <w:r>
        <w:rPr>
          <w:rFonts w:ascii="Times New Roman" w:eastAsia="Arial" w:hAnsi="Times New Roman" w:cs="Times New Roman"/>
          <w:sz w:val="24"/>
          <w:szCs w:val="24"/>
        </w:rPr>
        <w:t xml:space="preserve">Con voto palese, </w:t>
      </w:r>
      <w:bookmarkStart w:id="9" w:name="_Hlk50996060"/>
      <w:r>
        <w:rPr>
          <w:rFonts w:ascii="Times New Roman" w:eastAsia="Arial" w:hAnsi="Times New Roman" w:cs="Times New Roman"/>
          <w:sz w:val="24"/>
          <w:szCs w:val="24"/>
        </w:rPr>
        <w:t xml:space="preserve">a maggioranza, con l’astensione </w:t>
      </w:r>
      <w:bookmarkEnd w:id="9"/>
      <w:r>
        <w:rPr>
          <w:rFonts w:ascii="Times New Roman" w:eastAsia="Arial" w:hAnsi="Times New Roman" w:cs="Times New Roman"/>
          <w:sz w:val="24"/>
          <w:szCs w:val="24"/>
        </w:rPr>
        <w:t>degli assenti alla seduta precedente,   il Consiglio  approva la</w:t>
      </w:r>
    </w:p>
    <w:p w:rsidR="00346ACA" w:rsidRDefault="00346ACA" w:rsidP="002F1496">
      <w:pPr>
        <w:spacing w:before="2" w:line="276" w:lineRule="auto"/>
        <w:ind w:left="215" w:right="66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10" w:name="_Hlk51146590"/>
      <w:r>
        <w:rPr>
          <w:rFonts w:ascii="Times New Roman" w:eastAsia="Arial" w:hAnsi="Times New Roman" w:cs="Times New Roman"/>
          <w:b/>
          <w:sz w:val="24"/>
          <w:szCs w:val="24"/>
        </w:rPr>
        <w:t xml:space="preserve">Delibera n. </w:t>
      </w:r>
      <w:r w:rsidR="00513B7C">
        <w:rPr>
          <w:rFonts w:ascii="Times New Roman" w:eastAsia="Arial" w:hAnsi="Times New Roman" w:cs="Times New Roman"/>
          <w:b/>
          <w:sz w:val="24"/>
          <w:szCs w:val="24"/>
        </w:rPr>
        <w:t>8</w:t>
      </w:r>
      <w:r>
        <w:rPr>
          <w:rFonts w:ascii="Times New Roman" w:eastAsia="Arial" w:hAnsi="Times New Roman" w:cs="Times New Roman"/>
          <w:b/>
          <w:sz w:val="24"/>
          <w:szCs w:val="24"/>
        </w:rPr>
        <w:t>/202</w:t>
      </w:r>
      <w:bookmarkStart w:id="11" w:name="_Hlk51146710"/>
      <w:bookmarkEnd w:id="10"/>
      <w:r w:rsidR="00FB7736">
        <w:rPr>
          <w:rFonts w:ascii="Times New Roman" w:eastAsia="Arial" w:hAnsi="Times New Roman" w:cs="Times New Roman"/>
          <w:b/>
          <w:sz w:val="24"/>
          <w:szCs w:val="24"/>
        </w:rPr>
        <w:t>1</w:t>
      </w:r>
    </w:p>
    <w:p w:rsidR="00346ACA" w:rsidRDefault="00346ACA" w:rsidP="002F1496">
      <w:pPr>
        <w:spacing w:before="2" w:line="276" w:lineRule="auto"/>
        <w:ind w:left="215" w:right="66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12" w:name="_Hlk64223427"/>
      <w:bookmarkEnd w:id="8"/>
      <w:r>
        <w:rPr>
          <w:rFonts w:ascii="Times New Roman" w:eastAsia="Arial" w:hAnsi="Times New Roman" w:cs="Times New Roman"/>
          <w:b/>
          <w:sz w:val="24"/>
          <w:szCs w:val="24"/>
        </w:rPr>
        <w:t>IL CONSIGLIO D’ISTITUTO</w:t>
      </w:r>
    </w:p>
    <w:p w:rsidR="004A2C46" w:rsidRDefault="00346ACA" w:rsidP="002F1496">
      <w:pPr>
        <w:spacing w:before="2" w:line="276" w:lineRule="auto"/>
        <w:ind w:left="215" w:right="66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Letto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il verbale n </w:t>
      </w:r>
      <w:r w:rsidR="003F6564">
        <w:rPr>
          <w:rFonts w:ascii="Times New Roman" w:eastAsia="Arial" w:hAnsi="Times New Roman" w:cs="Times New Roman"/>
          <w:bCs/>
          <w:sz w:val="24"/>
          <w:szCs w:val="24"/>
        </w:rPr>
        <w:t>1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del </w:t>
      </w:r>
      <w:bookmarkStart w:id="13" w:name="_Hlk55748738"/>
      <w:r w:rsidR="003F6564">
        <w:rPr>
          <w:rFonts w:ascii="Times New Roman" w:eastAsia="Arial" w:hAnsi="Times New Roman" w:cs="Times New Roman"/>
          <w:bCs/>
          <w:sz w:val="24"/>
          <w:szCs w:val="24"/>
        </w:rPr>
        <w:t>4gennaio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202</w:t>
      </w:r>
      <w:r w:rsidR="003F6564">
        <w:rPr>
          <w:rFonts w:ascii="Times New Roman" w:eastAsia="Arial" w:hAnsi="Times New Roman" w:cs="Times New Roman"/>
          <w:bCs/>
          <w:sz w:val="24"/>
          <w:szCs w:val="24"/>
        </w:rPr>
        <w:t>1</w:t>
      </w:r>
      <w:r>
        <w:rPr>
          <w:rFonts w:ascii="Times New Roman" w:eastAsia="Arial" w:hAnsi="Times New Roman" w:cs="Times New Roman"/>
          <w:bCs/>
          <w:sz w:val="24"/>
          <w:szCs w:val="24"/>
        </w:rPr>
        <w:t>,</w:t>
      </w:r>
      <w:bookmarkEnd w:id="13"/>
    </w:p>
    <w:p w:rsidR="002F1496" w:rsidRPr="006C65A2" w:rsidRDefault="00346ACA" w:rsidP="006C65A2">
      <w:pPr>
        <w:spacing w:before="2" w:line="276" w:lineRule="auto"/>
        <w:ind w:left="215" w:right="66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Ritenutolo</w:t>
      </w:r>
      <w:r>
        <w:rPr>
          <w:rFonts w:ascii="Times New Roman" w:eastAsia="Arial" w:hAnsi="Times New Roman" w:cs="Times New Roman"/>
          <w:sz w:val="24"/>
          <w:szCs w:val="24"/>
        </w:rPr>
        <w:t xml:space="preserve"> conforme agli atti deliberati, </w:t>
      </w:r>
    </w:p>
    <w:p w:rsidR="00346ACA" w:rsidRDefault="00346ACA" w:rsidP="001E0979">
      <w:pPr>
        <w:spacing w:before="2" w:line="360" w:lineRule="auto"/>
        <w:ind w:left="215" w:right="66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DELIBERA</w:t>
      </w:r>
    </w:p>
    <w:bookmarkEnd w:id="11"/>
    <w:bookmarkEnd w:id="12"/>
    <w:p w:rsidR="009F2886" w:rsidRDefault="00346ACA" w:rsidP="000F7BB6">
      <w:pPr>
        <w:spacing w:before="2" w:line="360" w:lineRule="auto"/>
        <w:ind w:right="663"/>
        <w:jc w:val="both"/>
        <w:rPr>
          <w:rFonts w:eastAsia="Times New Roman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l’approvazione del verbale n. </w:t>
      </w:r>
      <w:r w:rsidR="00DC549F">
        <w:rPr>
          <w:rFonts w:ascii="Times New Roman" w:eastAsia="Arial" w:hAnsi="Times New Roman" w:cs="Times New Roman"/>
          <w:bCs/>
          <w:sz w:val="24"/>
          <w:szCs w:val="24"/>
        </w:rPr>
        <w:t>2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del </w:t>
      </w:r>
      <w:r w:rsidR="00DC549F">
        <w:rPr>
          <w:rFonts w:ascii="Times New Roman" w:eastAsia="Arial" w:hAnsi="Times New Roman" w:cs="Times New Roman"/>
          <w:bCs/>
          <w:sz w:val="24"/>
          <w:szCs w:val="24"/>
        </w:rPr>
        <w:t>19</w:t>
      </w:r>
      <w:r w:rsidR="003F6564">
        <w:rPr>
          <w:rFonts w:ascii="Times New Roman" w:eastAsia="Arial" w:hAnsi="Times New Roman" w:cs="Times New Roman"/>
          <w:bCs/>
          <w:sz w:val="24"/>
          <w:szCs w:val="24"/>
        </w:rPr>
        <w:t>gennaio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202</w:t>
      </w:r>
      <w:r w:rsidR="003F6564">
        <w:rPr>
          <w:rFonts w:ascii="Times New Roman" w:eastAsia="Arial" w:hAnsi="Times New Roman" w:cs="Times New Roman"/>
          <w:bCs/>
          <w:sz w:val="24"/>
          <w:szCs w:val="24"/>
        </w:rPr>
        <w:t>1</w:t>
      </w:r>
      <w:r w:rsidR="00AA3349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:rsidR="00FC1402" w:rsidRDefault="00FC1402" w:rsidP="000F7BB6">
      <w:pPr>
        <w:spacing w:before="2" w:line="360" w:lineRule="auto"/>
        <w:ind w:right="663"/>
        <w:jc w:val="both"/>
        <w:rPr>
          <w:rFonts w:eastAsia="Times New Roman"/>
        </w:rPr>
      </w:pPr>
    </w:p>
    <w:p w:rsidR="00FC1402" w:rsidRDefault="00FC1402" w:rsidP="000F7BB6">
      <w:pPr>
        <w:spacing w:before="2" w:line="360" w:lineRule="auto"/>
        <w:ind w:right="663"/>
        <w:jc w:val="both"/>
        <w:rPr>
          <w:rFonts w:eastAsia="Times New Roman"/>
        </w:rPr>
      </w:pPr>
    </w:p>
    <w:p w:rsidR="008C569D" w:rsidRDefault="00CF0451" w:rsidP="009F2886">
      <w:pPr>
        <w:spacing w:before="2" w:line="360" w:lineRule="auto"/>
        <w:ind w:right="66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La Presidente introduce il secondo punto all’ od.g.:</w:t>
      </w:r>
    </w:p>
    <w:p w:rsidR="00B0659F" w:rsidRDefault="00B0659F" w:rsidP="007B26C1">
      <w:pPr>
        <w:pStyle w:val="a"/>
        <w:numPr>
          <w:ilvl w:val="0"/>
          <w:numId w:val="9"/>
        </w:numPr>
        <w:spacing w:after="0" w:line="360" w:lineRule="auto"/>
        <w:contextualSpacing/>
        <w:jc w:val="both"/>
        <w:rPr>
          <w:rFonts w:cs="Times New Roman"/>
          <w:b/>
          <w:bCs/>
          <w:sz w:val="24"/>
          <w:szCs w:val="24"/>
          <w:lang w:val="it-IT" w:eastAsia="it-IT"/>
        </w:rPr>
      </w:pPr>
      <w:r w:rsidRPr="00B0659F">
        <w:rPr>
          <w:rFonts w:cs="Times New Roman"/>
          <w:b/>
          <w:bCs/>
          <w:sz w:val="24"/>
          <w:szCs w:val="24"/>
          <w:lang w:val="it-IT" w:eastAsia="it-IT"/>
        </w:rPr>
        <w:t>Variazioni al P.A. 2021</w:t>
      </w:r>
    </w:p>
    <w:p w:rsidR="00F4532E" w:rsidRPr="008469C0" w:rsidRDefault="007B26C1" w:rsidP="00F4532E">
      <w:pPr>
        <w:spacing w:before="2" w:line="240" w:lineRule="auto"/>
        <w:ind w:right="-1"/>
        <w:rPr>
          <w:rFonts w:ascii="Times New Roman" w:eastAsia="Arial" w:hAnsi="Times New Roman" w:cs="Times New Roman"/>
          <w:sz w:val="24"/>
          <w:szCs w:val="24"/>
        </w:rPr>
      </w:pPr>
      <w:r w:rsidRPr="007B26C1">
        <w:rPr>
          <w:rFonts w:ascii="Times New Roman" w:hAnsi="Times New Roman"/>
          <w:bCs/>
          <w:sz w:val="24"/>
          <w:szCs w:val="24"/>
        </w:rPr>
        <w:t>Il Dirigente Scolastico</w:t>
      </w:r>
      <w:r w:rsidR="00232E3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="00396B73" w:rsidRPr="007B26C1">
        <w:rPr>
          <w:rFonts w:ascii="Times New Roman" w:hAnsi="Times New Roman" w:cs="Times New Roman"/>
          <w:sz w:val="24"/>
          <w:szCs w:val="24"/>
        </w:rPr>
        <w:t>omunica agli intervenuti che occorre variare il PA 2021 poiché da informazioni avute per le vie brevi dal M.I. – Ufficio PNSD – il termine ultimo per la rendicontazione del progetto Biblioteche Innovative viene prorogato al 31/03/2021. Comunica inoltre,che il M.I. ha già erogato il saldo nel dicembre 2017.</w:t>
      </w:r>
      <w:r w:rsidR="009F58EF">
        <w:rPr>
          <w:rFonts w:ascii="Times New Roman" w:hAnsi="Times New Roman"/>
          <w:sz w:val="24"/>
          <w:szCs w:val="24"/>
        </w:rPr>
        <w:t xml:space="preserve"> Pertanto</w:t>
      </w:r>
      <w:r w:rsidR="00232E3A">
        <w:rPr>
          <w:rFonts w:ascii="Times New Roman" w:hAnsi="Times New Roman"/>
          <w:sz w:val="24"/>
          <w:szCs w:val="24"/>
        </w:rPr>
        <w:t xml:space="preserve"> </w:t>
      </w:r>
      <w:r w:rsidR="00F4532E">
        <w:rPr>
          <w:rFonts w:ascii="Times New Roman" w:eastAsia="Arial" w:hAnsi="Times New Roman" w:cs="Times New Roman"/>
          <w:sz w:val="24"/>
          <w:szCs w:val="24"/>
        </w:rPr>
        <w:t>con voto palese, all’unanimità il Consiglio  approva la</w:t>
      </w:r>
    </w:p>
    <w:p w:rsidR="00396B73" w:rsidRPr="00F9582C" w:rsidRDefault="00F4532E" w:rsidP="00F9582C">
      <w:pPr>
        <w:spacing w:before="2" w:line="276" w:lineRule="auto"/>
        <w:ind w:left="215" w:right="66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Delibera n. </w:t>
      </w:r>
      <w:r w:rsidR="00513B7C">
        <w:rPr>
          <w:rFonts w:ascii="Times New Roman" w:eastAsia="Arial" w:hAnsi="Times New Roman" w:cs="Times New Roman"/>
          <w:b/>
          <w:sz w:val="24"/>
          <w:szCs w:val="24"/>
        </w:rPr>
        <w:t>9</w:t>
      </w:r>
      <w:r>
        <w:rPr>
          <w:rFonts w:ascii="Times New Roman" w:eastAsia="Arial" w:hAnsi="Times New Roman" w:cs="Times New Roman"/>
          <w:b/>
          <w:sz w:val="24"/>
          <w:szCs w:val="24"/>
        </w:rPr>
        <w:t>/2021</w:t>
      </w:r>
    </w:p>
    <w:p w:rsidR="00396B73" w:rsidRPr="007B26C1" w:rsidRDefault="00396B73" w:rsidP="00314F1C">
      <w:pPr>
        <w:pStyle w:val="Paragrafoelenc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B26C1">
        <w:rPr>
          <w:rFonts w:ascii="Times New Roman" w:hAnsi="Times New Roman"/>
          <w:b/>
          <w:sz w:val="24"/>
          <w:szCs w:val="24"/>
        </w:rPr>
        <w:t>IL CONSIGLIO DI ISTITUTO</w:t>
      </w:r>
    </w:p>
    <w:p w:rsidR="00396B73" w:rsidRPr="007B26C1" w:rsidRDefault="00396B73" w:rsidP="007B26C1">
      <w:pPr>
        <w:pStyle w:val="Paragrafoelenco"/>
        <w:ind w:left="0"/>
        <w:rPr>
          <w:rFonts w:ascii="Times New Roman" w:hAnsi="Times New Roman"/>
          <w:sz w:val="24"/>
          <w:szCs w:val="24"/>
        </w:rPr>
      </w:pPr>
      <w:r w:rsidRPr="007B26C1">
        <w:rPr>
          <w:rFonts w:ascii="Times New Roman" w:hAnsi="Times New Roman"/>
          <w:b/>
          <w:sz w:val="24"/>
          <w:szCs w:val="24"/>
        </w:rPr>
        <w:t>VISTO</w:t>
      </w:r>
      <w:r w:rsidRPr="007B26C1">
        <w:rPr>
          <w:rFonts w:ascii="Times New Roman" w:hAnsi="Times New Roman"/>
          <w:sz w:val="24"/>
          <w:szCs w:val="24"/>
        </w:rPr>
        <w:t xml:space="preserve"> il Programma annuale relativo all’esercizio finanziario </w:t>
      </w:r>
      <w:r w:rsidRPr="007B26C1">
        <w:rPr>
          <w:rFonts w:ascii="Times New Roman" w:hAnsi="Times New Roman"/>
          <w:noProof/>
          <w:sz w:val="24"/>
          <w:szCs w:val="24"/>
        </w:rPr>
        <w:t>2021</w:t>
      </w:r>
      <w:r w:rsidRPr="007B26C1">
        <w:rPr>
          <w:rFonts w:ascii="Times New Roman" w:hAnsi="Times New Roman"/>
          <w:sz w:val="24"/>
          <w:szCs w:val="24"/>
        </w:rPr>
        <w:t xml:space="preserve"> approvato dal Consiglio</w:t>
      </w:r>
      <w:r w:rsidR="002D69EC">
        <w:rPr>
          <w:rFonts w:ascii="Times New Roman" w:hAnsi="Times New Roman"/>
          <w:sz w:val="24"/>
          <w:szCs w:val="24"/>
        </w:rPr>
        <w:t xml:space="preserve"> di </w:t>
      </w:r>
      <w:r w:rsidRPr="007B26C1">
        <w:rPr>
          <w:rFonts w:ascii="Times New Roman" w:hAnsi="Times New Roman"/>
          <w:sz w:val="24"/>
          <w:szCs w:val="24"/>
        </w:rPr>
        <w:t>Istituto con deliberazione n.</w:t>
      </w:r>
      <w:r w:rsidRPr="007B26C1">
        <w:rPr>
          <w:rFonts w:ascii="Times New Roman" w:hAnsi="Times New Roman"/>
          <w:noProof/>
          <w:sz w:val="24"/>
          <w:szCs w:val="24"/>
        </w:rPr>
        <w:t>1</w:t>
      </w:r>
      <w:r w:rsidRPr="007B26C1">
        <w:rPr>
          <w:rFonts w:ascii="Times New Roman" w:hAnsi="Times New Roman"/>
          <w:sz w:val="24"/>
          <w:szCs w:val="24"/>
        </w:rPr>
        <w:t xml:space="preserve"> in data 19/01/2021;</w:t>
      </w:r>
    </w:p>
    <w:p w:rsidR="00396B73" w:rsidRPr="007B26C1" w:rsidRDefault="00396B73" w:rsidP="007B26C1">
      <w:pPr>
        <w:pStyle w:val="Paragrafoelenco"/>
        <w:ind w:left="0"/>
        <w:rPr>
          <w:rFonts w:ascii="Times New Roman" w:hAnsi="Times New Roman"/>
          <w:sz w:val="24"/>
          <w:szCs w:val="24"/>
        </w:rPr>
      </w:pPr>
      <w:r w:rsidRPr="007B26C1">
        <w:rPr>
          <w:rFonts w:ascii="Times New Roman" w:hAnsi="Times New Roman"/>
          <w:b/>
          <w:sz w:val="24"/>
          <w:szCs w:val="24"/>
        </w:rPr>
        <w:t>VISTO</w:t>
      </w:r>
      <w:r w:rsidRPr="007B26C1">
        <w:rPr>
          <w:rFonts w:ascii="Times New Roman" w:hAnsi="Times New Roman"/>
          <w:sz w:val="24"/>
          <w:szCs w:val="24"/>
        </w:rPr>
        <w:t xml:space="preserve"> il </w:t>
      </w:r>
      <w:r w:rsidRPr="007B26C1">
        <w:rPr>
          <w:rFonts w:ascii="Times New Roman" w:hAnsi="Times New Roman"/>
          <w:noProof/>
          <w:sz w:val="24"/>
          <w:szCs w:val="24"/>
        </w:rPr>
        <w:t>Decreto n. 129 del 28 agosto 2018</w:t>
      </w:r>
      <w:r w:rsidRPr="007B26C1">
        <w:rPr>
          <w:rFonts w:ascii="Times New Roman" w:hAnsi="Times New Roman"/>
          <w:sz w:val="24"/>
          <w:szCs w:val="24"/>
        </w:rPr>
        <w:t>;</w:t>
      </w:r>
    </w:p>
    <w:p w:rsidR="00396B73" w:rsidRPr="007B26C1" w:rsidRDefault="00396B73" w:rsidP="007B26C1">
      <w:pPr>
        <w:pStyle w:val="Paragrafoelenco"/>
        <w:ind w:left="0"/>
        <w:rPr>
          <w:rFonts w:ascii="Times New Roman" w:hAnsi="Times New Roman"/>
          <w:sz w:val="24"/>
          <w:szCs w:val="24"/>
        </w:rPr>
      </w:pPr>
      <w:r w:rsidRPr="007B26C1">
        <w:rPr>
          <w:rFonts w:ascii="Times New Roman" w:hAnsi="Times New Roman"/>
          <w:b/>
          <w:sz w:val="24"/>
          <w:szCs w:val="24"/>
        </w:rPr>
        <w:t>TENUTO CONTO</w:t>
      </w:r>
      <w:r w:rsidRPr="007B26C1">
        <w:rPr>
          <w:rFonts w:ascii="Times New Roman" w:hAnsi="Times New Roman"/>
          <w:sz w:val="24"/>
          <w:szCs w:val="24"/>
        </w:rPr>
        <w:t xml:space="preserve"> della comunicazione per le vie brevi avuta con l’ufficio PNSD del Ministero dell’Istruzione;</w:t>
      </w:r>
    </w:p>
    <w:p w:rsidR="00396B73" w:rsidRPr="007B26C1" w:rsidRDefault="00396B73" w:rsidP="00F9582C">
      <w:pPr>
        <w:pStyle w:val="Paragrafoelenco"/>
        <w:tabs>
          <w:tab w:val="left" w:pos="1843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B26C1">
        <w:rPr>
          <w:rFonts w:ascii="Times New Roman" w:hAnsi="Times New Roman"/>
          <w:b/>
          <w:sz w:val="24"/>
          <w:szCs w:val="24"/>
        </w:rPr>
        <w:t>CONSIDERATO CHE</w:t>
      </w:r>
      <w:r w:rsidRPr="007B26C1">
        <w:rPr>
          <w:rFonts w:ascii="Times New Roman" w:hAnsi="Times New Roman"/>
          <w:sz w:val="24"/>
          <w:szCs w:val="24"/>
        </w:rPr>
        <w:t xml:space="preserve"> occorre modificare il programma annuale per la seguente motivazione: </w:t>
      </w:r>
      <w:r w:rsidRPr="007B26C1">
        <w:rPr>
          <w:rFonts w:ascii="Times New Roman" w:hAnsi="Times New Roman"/>
          <w:noProof/>
          <w:sz w:val="24"/>
          <w:szCs w:val="24"/>
        </w:rPr>
        <w:t>BIBLIOTECHE INNOVATIVE - PNSD</w:t>
      </w:r>
      <w:r w:rsidRPr="007B26C1">
        <w:rPr>
          <w:rFonts w:ascii="Times New Roman" w:hAnsi="Times New Roman"/>
          <w:sz w:val="24"/>
          <w:szCs w:val="24"/>
        </w:rPr>
        <w:t xml:space="preserve"> prelevando l’importo di </w:t>
      </w:r>
      <w:r w:rsidRPr="007B26C1">
        <w:rPr>
          <w:rFonts w:ascii="Times New Roman" w:hAnsi="Times New Roman"/>
          <w:noProof/>
          <w:sz w:val="24"/>
          <w:szCs w:val="24"/>
        </w:rPr>
        <w:t>9.500,00 (€ 7.900,00 quota finanziamento residuo e € 1.600,00 quota a carico scuola)</w:t>
      </w:r>
      <w:r w:rsidRPr="007B26C1">
        <w:rPr>
          <w:rFonts w:ascii="Times New Roman" w:hAnsi="Times New Roman"/>
          <w:sz w:val="24"/>
          <w:szCs w:val="24"/>
        </w:rPr>
        <w:t xml:space="preserve"> dalla disponibilità finanziaria da programmare che presenta la disponibilità;</w:t>
      </w:r>
    </w:p>
    <w:p w:rsidR="00396B73" w:rsidRPr="007B26C1" w:rsidRDefault="00396B73" w:rsidP="002D69EC">
      <w:pPr>
        <w:pStyle w:val="Paragrafoelenco"/>
        <w:jc w:val="center"/>
        <w:rPr>
          <w:rFonts w:ascii="Times New Roman" w:hAnsi="Times New Roman"/>
          <w:b/>
          <w:sz w:val="24"/>
          <w:szCs w:val="24"/>
        </w:rPr>
      </w:pPr>
      <w:r w:rsidRPr="007B26C1">
        <w:rPr>
          <w:rFonts w:ascii="Times New Roman" w:hAnsi="Times New Roman"/>
          <w:b/>
          <w:sz w:val="24"/>
          <w:szCs w:val="24"/>
        </w:rPr>
        <w:t xml:space="preserve">DELIBERA </w:t>
      </w:r>
    </w:p>
    <w:p w:rsidR="00396B73" w:rsidRPr="00F9582C" w:rsidRDefault="00396B73" w:rsidP="00F9582C">
      <w:pPr>
        <w:rPr>
          <w:rFonts w:ascii="Times New Roman" w:hAnsi="Times New Roman"/>
          <w:sz w:val="24"/>
          <w:szCs w:val="24"/>
        </w:rPr>
      </w:pPr>
      <w:r w:rsidRPr="00F9582C">
        <w:rPr>
          <w:rFonts w:ascii="Times New Roman" w:hAnsi="Times New Roman"/>
          <w:sz w:val="24"/>
          <w:szCs w:val="24"/>
        </w:rPr>
        <w:t xml:space="preserve">di apportare al programma annuale del </w:t>
      </w:r>
      <w:r w:rsidRPr="00F9582C">
        <w:rPr>
          <w:rFonts w:ascii="Times New Roman" w:hAnsi="Times New Roman"/>
          <w:noProof/>
          <w:sz w:val="24"/>
          <w:szCs w:val="24"/>
        </w:rPr>
        <w:t>2021</w:t>
      </w:r>
      <w:r w:rsidRPr="00F9582C">
        <w:rPr>
          <w:rFonts w:ascii="Times New Roman" w:hAnsi="Times New Roman"/>
          <w:sz w:val="24"/>
          <w:szCs w:val="24"/>
        </w:rPr>
        <w:t xml:space="preserve"> la seguente variazione:</w:t>
      </w:r>
    </w:p>
    <w:p w:rsidR="00396B73" w:rsidRPr="00396B73" w:rsidRDefault="00396B73" w:rsidP="007B26C1">
      <w:pPr>
        <w:pStyle w:val="Paragrafoelenco"/>
        <w:numPr>
          <w:ilvl w:val="0"/>
          <w:numId w:val="9"/>
        </w:numPr>
        <w:jc w:val="center"/>
        <w:rPr>
          <w:rFonts w:ascii="Tahoma" w:hAnsi="Tahoma" w:cs="Tahoma"/>
          <w:b/>
        </w:rPr>
      </w:pPr>
      <w:r w:rsidRPr="00396B73">
        <w:rPr>
          <w:rFonts w:ascii="Tahoma" w:hAnsi="Tahoma" w:cs="Tahoma"/>
          <w:b/>
        </w:rPr>
        <w:t>ENTRATA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080"/>
        <w:gridCol w:w="3600"/>
        <w:gridCol w:w="1418"/>
      </w:tblGrid>
      <w:tr w:rsidR="00396B73" w:rsidRPr="00751F1A" w:rsidTr="00673FC6">
        <w:tc>
          <w:tcPr>
            <w:tcW w:w="1728" w:type="dxa"/>
            <w:shd w:val="clear" w:color="auto" w:fill="auto"/>
          </w:tcPr>
          <w:p w:rsidR="00396B73" w:rsidRPr="00751F1A" w:rsidRDefault="00396B73" w:rsidP="0067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51F1A">
              <w:rPr>
                <w:rFonts w:ascii="Tahoma" w:hAnsi="Tahoma" w:cs="Tahoma"/>
                <w:sz w:val="18"/>
                <w:szCs w:val="18"/>
              </w:rPr>
              <w:t>Progetto/Attività</w:t>
            </w:r>
          </w:p>
        </w:tc>
        <w:tc>
          <w:tcPr>
            <w:tcW w:w="1080" w:type="dxa"/>
            <w:shd w:val="clear" w:color="auto" w:fill="auto"/>
          </w:tcPr>
          <w:p w:rsidR="00396B73" w:rsidRPr="00751F1A" w:rsidRDefault="00396B73" w:rsidP="0067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51F1A">
              <w:rPr>
                <w:rFonts w:ascii="Tahoma" w:hAnsi="Tahoma" w:cs="Tahoma"/>
                <w:sz w:val="18"/>
                <w:szCs w:val="18"/>
              </w:rPr>
              <w:t>Aggregato</w:t>
            </w:r>
          </w:p>
        </w:tc>
        <w:tc>
          <w:tcPr>
            <w:tcW w:w="1080" w:type="dxa"/>
            <w:shd w:val="clear" w:color="auto" w:fill="auto"/>
          </w:tcPr>
          <w:p w:rsidR="00396B73" w:rsidRPr="00751F1A" w:rsidRDefault="00396B73" w:rsidP="0067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51F1A">
              <w:rPr>
                <w:rFonts w:ascii="Tahoma" w:hAnsi="Tahoma" w:cs="Tahoma"/>
                <w:sz w:val="18"/>
                <w:szCs w:val="18"/>
              </w:rPr>
              <w:t>Voce</w:t>
            </w:r>
          </w:p>
        </w:tc>
        <w:tc>
          <w:tcPr>
            <w:tcW w:w="1080" w:type="dxa"/>
            <w:shd w:val="clear" w:color="auto" w:fill="auto"/>
          </w:tcPr>
          <w:p w:rsidR="00396B73" w:rsidRPr="00751F1A" w:rsidRDefault="00396B73" w:rsidP="0067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51F1A">
              <w:rPr>
                <w:rFonts w:ascii="Tahoma" w:hAnsi="Tahoma" w:cs="Tahoma"/>
                <w:sz w:val="18"/>
                <w:szCs w:val="18"/>
              </w:rPr>
              <w:t>Sottovoce</w:t>
            </w:r>
          </w:p>
        </w:tc>
        <w:tc>
          <w:tcPr>
            <w:tcW w:w="3600" w:type="dxa"/>
            <w:shd w:val="clear" w:color="auto" w:fill="auto"/>
          </w:tcPr>
          <w:p w:rsidR="00396B73" w:rsidRPr="00751F1A" w:rsidRDefault="00396B73" w:rsidP="0067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51F1A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  <w:tc>
          <w:tcPr>
            <w:tcW w:w="1418" w:type="dxa"/>
            <w:shd w:val="clear" w:color="auto" w:fill="auto"/>
          </w:tcPr>
          <w:p w:rsidR="00396B73" w:rsidRPr="00751F1A" w:rsidRDefault="00396B73" w:rsidP="0067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51F1A">
              <w:rPr>
                <w:rFonts w:ascii="Tahoma" w:hAnsi="Tahoma" w:cs="Tahoma"/>
                <w:sz w:val="18"/>
                <w:szCs w:val="18"/>
              </w:rPr>
              <w:t>Importo</w:t>
            </w:r>
          </w:p>
        </w:tc>
      </w:tr>
      <w:tr w:rsidR="00396B73" w:rsidRPr="00751F1A" w:rsidTr="00673FC6">
        <w:tc>
          <w:tcPr>
            <w:tcW w:w="1728" w:type="dxa"/>
            <w:shd w:val="clear" w:color="auto" w:fill="auto"/>
          </w:tcPr>
          <w:p w:rsidR="00396B73" w:rsidRPr="00751F1A" w:rsidRDefault="00396B73" w:rsidP="0067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P2025</w:t>
            </w:r>
          </w:p>
        </w:tc>
        <w:tc>
          <w:tcPr>
            <w:tcW w:w="1080" w:type="dxa"/>
            <w:shd w:val="clear" w:color="auto" w:fill="auto"/>
          </w:tcPr>
          <w:p w:rsidR="00396B73" w:rsidRPr="00751F1A" w:rsidRDefault="00396B73" w:rsidP="0067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96B73" w:rsidRPr="00751F1A" w:rsidRDefault="00396B73" w:rsidP="0067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96B73" w:rsidRPr="00751F1A" w:rsidRDefault="00396B73" w:rsidP="0067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600" w:type="dxa"/>
            <w:shd w:val="clear" w:color="auto" w:fill="auto"/>
          </w:tcPr>
          <w:p w:rsidR="00396B73" w:rsidRPr="00751F1A" w:rsidRDefault="00396B73" w:rsidP="00673F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Avanzo di amministrazione presunto - Non vincolato</w:t>
            </w:r>
          </w:p>
        </w:tc>
        <w:tc>
          <w:tcPr>
            <w:tcW w:w="1418" w:type="dxa"/>
            <w:shd w:val="clear" w:color="auto" w:fill="auto"/>
          </w:tcPr>
          <w:p w:rsidR="00396B73" w:rsidRPr="00751F1A" w:rsidRDefault="00396B73" w:rsidP="00673FC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9.500,00</w:t>
            </w:r>
          </w:p>
        </w:tc>
      </w:tr>
    </w:tbl>
    <w:p w:rsidR="00396B73" w:rsidRPr="00396B73" w:rsidRDefault="00396B73" w:rsidP="007B26C1">
      <w:pPr>
        <w:pStyle w:val="Paragrafoelenco"/>
        <w:numPr>
          <w:ilvl w:val="0"/>
          <w:numId w:val="9"/>
        </w:numPr>
        <w:jc w:val="center"/>
        <w:rPr>
          <w:rFonts w:ascii="Tahoma" w:hAnsi="Tahoma" w:cs="Tahoma"/>
          <w:b/>
        </w:rPr>
      </w:pPr>
      <w:r w:rsidRPr="00396B73">
        <w:rPr>
          <w:rFonts w:ascii="Tahoma" w:hAnsi="Tahoma" w:cs="Tahoma"/>
          <w:b/>
        </w:rPr>
        <w:t>SPESA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1080"/>
        <w:gridCol w:w="1080"/>
        <w:gridCol w:w="3600"/>
        <w:gridCol w:w="1418"/>
      </w:tblGrid>
      <w:tr w:rsidR="00396B73" w:rsidRPr="00751F1A" w:rsidTr="00673FC6">
        <w:tc>
          <w:tcPr>
            <w:tcW w:w="1728" w:type="dxa"/>
            <w:shd w:val="clear" w:color="auto" w:fill="auto"/>
          </w:tcPr>
          <w:p w:rsidR="00396B73" w:rsidRPr="00751F1A" w:rsidRDefault="00396B73" w:rsidP="0067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51F1A">
              <w:rPr>
                <w:rFonts w:ascii="Tahoma" w:hAnsi="Tahoma" w:cs="Tahoma"/>
                <w:sz w:val="18"/>
                <w:szCs w:val="18"/>
              </w:rPr>
              <w:t>Progetto/Attività</w:t>
            </w:r>
          </w:p>
        </w:tc>
        <w:tc>
          <w:tcPr>
            <w:tcW w:w="1080" w:type="dxa"/>
            <w:shd w:val="clear" w:color="auto" w:fill="auto"/>
          </w:tcPr>
          <w:p w:rsidR="00396B73" w:rsidRPr="00751F1A" w:rsidRDefault="00396B73" w:rsidP="0067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51F1A">
              <w:rPr>
                <w:rFonts w:ascii="Tahoma" w:hAnsi="Tahoma" w:cs="Tahoma"/>
                <w:sz w:val="18"/>
                <w:szCs w:val="18"/>
              </w:rPr>
              <w:t>Tipo</w:t>
            </w:r>
          </w:p>
        </w:tc>
        <w:tc>
          <w:tcPr>
            <w:tcW w:w="1080" w:type="dxa"/>
            <w:shd w:val="clear" w:color="auto" w:fill="auto"/>
          </w:tcPr>
          <w:p w:rsidR="00396B73" w:rsidRPr="00751F1A" w:rsidRDefault="00396B73" w:rsidP="0067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51F1A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080" w:type="dxa"/>
            <w:shd w:val="clear" w:color="auto" w:fill="auto"/>
          </w:tcPr>
          <w:p w:rsidR="00396B73" w:rsidRPr="00751F1A" w:rsidRDefault="00396B73" w:rsidP="0067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51F1A">
              <w:rPr>
                <w:rFonts w:ascii="Tahoma" w:hAnsi="Tahoma" w:cs="Tahoma"/>
                <w:sz w:val="18"/>
                <w:szCs w:val="18"/>
              </w:rPr>
              <w:t>Sottoconto</w:t>
            </w:r>
          </w:p>
        </w:tc>
        <w:tc>
          <w:tcPr>
            <w:tcW w:w="3600" w:type="dxa"/>
            <w:shd w:val="clear" w:color="auto" w:fill="auto"/>
          </w:tcPr>
          <w:p w:rsidR="00396B73" w:rsidRPr="00751F1A" w:rsidRDefault="00396B73" w:rsidP="0067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51F1A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  <w:tc>
          <w:tcPr>
            <w:tcW w:w="1418" w:type="dxa"/>
            <w:shd w:val="clear" w:color="auto" w:fill="auto"/>
          </w:tcPr>
          <w:p w:rsidR="00396B73" w:rsidRPr="00751F1A" w:rsidRDefault="00396B73" w:rsidP="0067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51F1A">
              <w:rPr>
                <w:rFonts w:ascii="Tahoma" w:hAnsi="Tahoma" w:cs="Tahoma"/>
                <w:sz w:val="18"/>
                <w:szCs w:val="18"/>
              </w:rPr>
              <w:t>Importo</w:t>
            </w:r>
          </w:p>
        </w:tc>
      </w:tr>
      <w:tr w:rsidR="00396B73" w:rsidRPr="00751F1A" w:rsidTr="00673FC6">
        <w:tc>
          <w:tcPr>
            <w:tcW w:w="1728" w:type="dxa"/>
            <w:shd w:val="clear" w:color="auto" w:fill="auto"/>
          </w:tcPr>
          <w:p w:rsidR="00396B73" w:rsidRPr="00751F1A" w:rsidRDefault="00396B73" w:rsidP="0067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P2025</w:t>
            </w:r>
          </w:p>
        </w:tc>
        <w:tc>
          <w:tcPr>
            <w:tcW w:w="1080" w:type="dxa"/>
            <w:shd w:val="clear" w:color="auto" w:fill="auto"/>
          </w:tcPr>
          <w:p w:rsidR="00396B73" w:rsidRPr="00751F1A" w:rsidRDefault="00396B73" w:rsidP="0067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396B73" w:rsidRPr="00751F1A" w:rsidRDefault="00396B73" w:rsidP="0067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96B73" w:rsidRPr="00751F1A" w:rsidRDefault="00396B73" w:rsidP="0067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600" w:type="dxa"/>
            <w:shd w:val="clear" w:color="auto" w:fill="auto"/>
          </w:tcPr>
          <w:p w:rsidR="00396B73" w:rsidRPr="00751F1A" w:rsidRDefault="00396B73" w:rsidP="00673F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Acquisto di beni d'investimento </w:t>
            </w:r>
          </w:p>
        </w:tc>
        <w:tc>
          <w:tcPr>
            <w:tcW w:w="1418" w:type="dxa"/>
            <w:shd w:val="clear" w:color="auto" w:fill="auto"/>
          </w:tcPr>
          <w:p w:rsidR="00396B73" w:rsidRPr="00751F1A" w:rsidRDefault="00396B73" w:rsidP="00673FC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9.500,00</w:t>
            </w:r>
          </w:p>
        </w:tc>
      </w:tr>
    </w:tbl>
    <w:p w:rsidR="00F9582C" w:rsidRDefault="00F9582C" w:rsidP="00F9582C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:rsidR="00396B73" w:rsidRDefault="00396B73" w:rsidP="00F9582C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 w:rsidRPr="00F9582C">
        <w:rPr>
          <w:rFonts w:ascii="Times New Roman" w:hAnsi="Times New Roman"/>
          <w:sz w:val="24"/>
          <w:szCs w:val="24"/>
        </w:rPr>
        <w:t>Il Direttore dei Servizi Generali ed Amministrativi, nell’ambito delle proprie competenze, apporterà agli atti di gestione contabile le relative modifiche.</w:t>
      </w:r>
    </w:p>
    <w:p w:rsidR="00BC6C6B" w:rsidRDefault="00BC6C6B" w:rsidP="00F9582C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:rsidR="00BC6C6B" w:rsidRDefault="00BC6C6B" w:rsidP="00F9582C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Presidente introduce il terzo punto all’ o.d.g.:</w:t>
      </w:r>
    </w:p>
    <w:p w:rsidR="004613F3" w:rsidRDefault="004613F3" w:rsidP="00F9582C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:rsidR="004613F3" w:rsidRDefault="004613F3" w:rsidP="004613F3">
      <w:pPr>
        <w:pStyle w:val="Default"/>
        <w:numPr>
          <w:ilvl w:val="0"/>
          <w:numId w:val="18"/>
        </w:numPr>
        <w:spacing w:line="360" w:lineRule="auto"/>
        <w:jc w:val="both"/>
        <w:rPr>
          <w:b/>
          <w:bCs/>
        </w:rPr>
      </w:pPr>
      <w:r w:rsidRPr="004613F3">
        <w:rPr>
          <w:b/>
          <w:bCs/>
        </w:rPr>
        <w:t xml:space="preserve">Riorganizzazione oraria a seguito della Nota M.I. – USR Lazio prot. n. 0002905 del 27 gennaio 2021 </w:t>
      </w:r>
    </w:p>
    <w:p w:rsidR="008237EB" w:rsidRDefault="00731CB1" w:rsidP="000774AC">
      <w:pPr>
        <w:pStyle w:val="Default"/>
        <w:spacing w:line="276" w:lineRule="auto"/>
        <w:jc w:val="both"/>
      </w:pPr>
      <w:r w:rsidRPr="008679E3">
        <w:t xml:space="preserve">Su invito della </w:t>
      </w:r>
      <w:r w:rsidR="008679E3" w:rsidRPr="008679E3">
        <w:t>Presid</w:t>
      </w:r>
      <w:r w:rsidRPr="008679E3">
        <w:t>ente</w:t>
      </w:r>
      <w:r w:rsidR="00B07D33">
        <w:t>,</w:t>
      </w:r>
      <w:r w:rsidR="008679E3">
        <w:t xml:space="preserve"> la Dirigente </w:t>
      </w:r>
      <w:r w:rsidR="007E1C1F">
        <w:t xml:space="preserve">spiega ai presenti che </w:t>
      </w:r>
      <w:r w:rsidR="0081641F">
        <w:t>l</w:t>
      </w:r>
      <w:r w:rsidR="00540E8D">
        <w:t xml:space="preserve">e </w:t>
      </w:r>
      <w:r w:rsidR="0081641F">
        <w:t>ultim</w:t>
      </w:r>
      <w:r w:rsidR="00540E8D">
        <w:t>e tre settimane</w:t>
      </w:r>
      <w:r w:rsidR="00D05959">
        <w:t xml:space="preserve"> di scuola appena trascorse hanno evidenziatodelle </w:t>
      </w:r>
      <w:r w:rsidR="004F1E37">
        <w:t>notevoli criticità rispetto all’orario scolastico distribuito su sei giorn</w:t>
      </w:r>
      <w:r w:rsidR="00B07D33">
        <w:t>i settimana</w:t>
      </w:r>
      <w:r w:rsidR="00C27F2A">
        <w:t>li. Infatti molti studenti</w:t>
      </w:r>
      <w:r w:rsidR="0046313B">
        <w:t xml:space="preserve"> si assentano nella giornata del sabato</w:t>
      </w:r>
      <w:r w:rsidR="00694B51">
        <w:t>,</w:t>
      </w:r>
      <w:r w:rsidR="0046313B">
        <w:t xml:space="preserve"> soprattutto per l</w:t>
      </w:r>
      <w:r w:rsidR="00B052F9">
        <w:t xml:space="preserve">a </w:t>
      </w:r>
      <w:r w:rsidR="0046313B">
        <w:t>scarsità</w:t>
      </w:r>
      <w:r w:rsidR="00BE5018">
        <w:t>di trasport</w:t>
      </w:r>
      <w:r w:rsidR="00233201">
        <w:t>i</w:t>
      </w:r>
      <w:r w:rsidR="00BE5018">
        <w:t xml:space="preserve"> nella fascia oraria dell’uscita.</w:t>
      </w:r>
      <w:r w:rsidR="00BD7F96">
        <w:t xml:space="preserve"> Molti studenti hanno avuto difficoltà anche</w:t>
      </w:r>
      <w:r w:rsidR="00201AE3">
        <w:t xml:space="preserve"> per il rientro a casa </w:t>
      </w:r>
      <w:r w:rsidR="00694B51">
        <w:t>dopo l’</w:t>
      </w:r>
      <w:r w:rsidR="00201AE3">
        <w:t>usc</w:t>
      </w:r>
      <w:r w:rsidR="009832F4">
        <w:t>it</w:t>
      </w:r>
      <w:r w:rsidR="00694B51">
        <w:t>a</w:t>
      </w:r>
      <w:r w:rsidR="00201AE3">
        <w:t xml:space="preserve"> da scuola alle ore 15.20</w:t>
      </w:r>
      <w:r w:rsidR="005836D4">
        <w:t>. Nonostante tutte le misure prese per evitare</w:t>
      </w:r>
      <w:r w:rsidR="003F4135">
        <w:t xml:space="preserve"> disagi agli </w:t>
      </w:r>
      <w:r w:rsidR="003E010C">
        <w:t>alunni</w:t>
      </w:r>
      <w:r w:rsidR="003F4135">
        <w:t xml:space="preserve"> e ai genitori</w:t>
      </w:r>
      <w:r w:rsidR="00694B51">
        <w:t>,</w:t>
      </w:r>
      <w:r w:rsidR="003F4135">
        <w:t xml:space="preserve"> che si </w:t>
      </w:r>
      <w:r w:rsidR="00EF7994">
        <w:t xml:space="preserve">impegnano spesso ad accompagnare e a </w:t>
      </w:r>
      <w:r w:rsidR="000F0B14">
        <w:t>prelevare i figli da scuola</w:t>
      </w:r>
      <w:r w:rsidR="00694B51">
        <w:t>,</w:t>
      </w:r>
      <w:r w:rsidR="000F0B14">
        <w:t xml:space="preserve"> conciliando </w:t>
      </w:r>
      <w:r w:rsidR="00171DA3">
        <w:t xml:space="preserve">i propri </w:t>
      </w:r>
      <w:r w:rsidR="00171DA3">
        <w:lastRenderedPageBreak/>
        <w:t xml:space="preserve">orari lavorativi con quelli scolastici, </w:t>
      </w:r>
      <w:r w:rsidR="00A534FF">
        <w:t>la situazione è risultata poco gestibile</w:t>
      </w:r>
      <w:r w:rsidR="008A1172">
        <w:t>. P</w:t>
      </w:r>
      <w:r w:rsidR="00A534FF">
        <w:t>ertanto la Dirigente ha proposto una diversa scansione oraria al Collegio dei Docenti</w:t>
      </w:r>
      <w:r w:rsidR="00DA3A9F">
        <w:t>,</w:t>
      </w:r>
      <w:r w:rsidR="00A534FF">
        <w:t xml:space="preserve"> che </w:t>
      </w:r>
      <w:r w:rsidR="00DA3A9F">
        <w:t>ha espresso parere favorevole nel merito. La proposta è la seguente:</w:t>
      </w:r>
    </w:p>
    <w:p w:rsidR="00652C44" w:rsidRDefault="00652C44" w:rsidP="000774AC">
      <w:pPr>
        <w:pStyle w:val="Default"/>
        <w:spacing w:line="276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5048"/>
        <w:gridCol w:w="5048"/>
      </w:tblGrid>
      <w:tr w:rsidR="008237EB" w:rsidTr="008237EB">
        <w:tc>
          <w:tcPr>
            <w:tcW w:w="5048" w:type="dxa"/>
          </w:tcPr>
          <w:p w:rsidR="008237EB" w:rsidRDefault="008237EB" w:rsidP="008679E3">
            <w:pPr>
              <w:pStyle w:val="Default"/>
              <w:spacing w:line="360" w:lineRule="auto"/>
            </w:pPr>
            <w:r w:rsidRPr="003E27A6">
              <w:rPr>
                <w:rFonts w:ascii="Verdana" w:hAnsi="Verdana"/>
                <w:b/>
                <w:bCs/>
                <w:sz w:val="20"/>
                <w:szCs w:val="20"/>
              </w:rPr>
              <w:t>1° TURNO</w:t>
            </w:r>
          </w:p>
        </w:tc>
        <w:tc>
          <w:tcPr>
            <w:tcW w:w="5048" w:type="dxa"/>
          </w:tcPr>
          <w:p w:rsidR="008237EB" w:rsidRDefault="008237EB" w:rsidP="008679E3">
            <w:pPr>
              <w:pStyle w:val="Default"/>
              <w:spacing w:line="360" w:lineRule="auto"/>
            </w:pPr>
          </w:p>
        </w:tc>
      </w:tr>
      <w:tr w:rsidR="008237EB" w:rsidTr="008237EB">
        <w:tc>
          <w:tcPr>
            <w:tcW w:w="5048" w:type="dxa"/>
          </w:tcPr>
          <w:p w:rsidR="008237EB" w:rsidRDefault="008237EB" w:rsidP="002659D8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I ora </w:t>
            </w:r>
          </w:p>
        </w:tc>
        <w:tc>
          <w:tcPr>
            <w:tcW w:w="5048" w:type="dxa"/>
          </w:tcPr>
          <w:p w:rsidR="008237EB" w:rsidRDefault="008237EB" w:rsidP="002659D8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8:00 – 8:50 </w:t>
            </w:r>
          </w:p>
        </w:tc>
      </w:tr>
      <w:tr w:rsidR="008237EB" w:rsidTr="008237EB">
        <w:tc>
          <w:tcPr>
            <w:tcW w:w="5048" w:type="dxa"/>
          </w:tcPr>
          <w:p w:rsidR="008237EB" w:rsidRDefault="008237EB" w:rsidP="002659D8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II ora </w:t>
            </w:r>
          </w:p>
        </w:tc>
        <w:tc>
          <w:tcPr>
            <w:tcW w:w="5048" w:type="dxa"/>
          </w:tcPr>
          <w:p w:rsidR="008237EB" w:rsidRDefault="008237EB" w:rsidP="002659D8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8:50 – 9:35 </w:t>
            </w:r>
          </w:p>
        </w:tc>
      </w:tr>
      <w:tr w:rsidR="008237EB" w:rsidTr="008237EB">
        <w:tc>
          <w:tcPr>
            <w:tcW w:w="5048" w:type="dxa"/>
          </w:tcPr>
          <w:p w:rsidR="008237EB" w:rsidRDefault="008237EB" w:rsidP="002659D8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III ora </w:t>
            </w:r>
          </w:p>
        </w:tc>
        <w:tc>
          <w:tcPr>
            <w:tcW w:w="5048" w:type="dxa"/>
          </w:tcPr>
          <w:p w:rsidR="008237EB" w:rsidRDefault="008237EB" w:rsidP="002659D8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9:35 – 10:20 </w:t>
            </w:r>
          </w:p>
        </w:tc>
      </w:tr>
      <w:tr w:rsidR="008237EB" w:rsidTr="002659D8">
        <w:trPr>
          <w:trHeight w:val="290"/>
        </w:trPr>
        <w:tc>
          <w:tcPr>
            <w:tcW w:w="5048" w:type="dxa"/>
          </w:tcPr>
          <w:p w:rsidR="008237EB" w:rsidRDefault="008237EB" w:rsidP="002659D8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IV ora </w:t>
            </w:r>
          </w:p>
        </w:tc>
        <w:tc>
          <w:tcPr>
            <w:tcW w:w="5048" w:type="dxa"/>
          </w:tcPr>
          <w:p w:rsidR="008237EB" w:rsidRDefault="008237EB" w:rsidP="002659D8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10:20 – 11:20 (intervallo 11:10-11:20) </w:t>
            </w:r>
          </w:p>
        </w:tc>
      </w:tr>
      <w:tr w:rsidR="008237EB" w:rsidTr="008237EB">
        <w:tc>
          <w:tcPr>
            <w:tcW w:w="5048" w:type="dxa"/>
          </w:tcPr>
          <w:p w:rsidR="008237EB" w:rsidRDefault="008237EB" w:rsidP="002659D8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V ora </w:t>
            </w:r>
          </w:p>
        </w:tc>
        <w:tc>
          <w:tcPr>
            <w:tcW w:w="5048" w:type="dxa"/>
          </w:tcPr>
          <w:p w:rsidR="008237EB" w:rsidRDefault="008237EB" w:rsidP="002659D8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11:20 – 12:05 </w:t>
            </w:r>
          </w:p>
        </w:tc>
      </w:tr>
      <w:tr w:rsidR="008237EB" w:rsidTr="008237EB">
        <w:tc>
          <w:tcPr>
            <w:tcW w:w="5048" w:type="dxa"/>
          </w:tcPr>
          <w:p w:rsidR="008237EB" w:rsidRDefault="008237EB" w:rsidP="002659D8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VI ora </w:t>
            </w:r>
          </w:p>
        </w:tc>
        <w:tc>
          <w:tcPr>
            <w:tcW w:w="5048" w:type="dxa"/>
          </w:tcPr>
          <w:p w:rsidR="008237EB" w:rsidRDefault="008237EB" w:rsidP="002659D8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12:05 – 12:50 </w:t>
            </w:r>
          </w:p>
        </w:tc>
      </w:tr>
      <w:tr w:rsidR="008237EB" w:rsidTr="008237EB">
        <w:tc>
          <w:tcPr>
            <w:tcW w:w="5048" w:type="dxa"/>
          </w:tcPr>
          <w:p w:rsidR="008237EB" w:rsidRDefault="008237EB" w:rsidP="002659D8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VII ora </w:t>
            </w:r>
          </w:p>
        </w:tc>
        <w:tc>
          <w:tcPr>
            <w:tcW w:w="5048" w:type="dxa"/>
          </w:tcPr>
          <w:p w:rsidR="008237EB" w:rsidRDefault="008237EB" w:rsidP="002659D8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12:50 – 13:35 </w:t>
            </w:r>
          </w:p>
        </w:tc>
      </w:tr>
    </w:tbl>
    <w:p w:rsidR="007C7F31" w:rsidRDefault="007C7F31" w:rsidP="007C7F31">
      <w:pPr>
        <w:pStyle w:val="Default"/>
        <w:rPr>
          <w:rFonts w:ascii="Verdana" w:hAnsi="Verdana" w:cs="Verdana"/>
        </w:rPr>
      </w:pPr>
    </w:p>
    <w:p w:rsidR="00652C44" w:rsidRDefault="00652C44" w:rsidP="007C7F31">
      <w:pPr>
        <w:pStyle w:val="Default"/>
        <w:rPr>
          <w:rFonts w:ascii="Verdana" w:hAnsi="Verdana" w:cs="Verdana"/>
        </w:rPr>
      </w:pPr>
    </w:p>
    <w:tbl>
      <w:tblPr>
        <w:tblStyle w:val="Grigliatabella"/>
        <w:tblW w:w="0" w:type="auto"/>
        <w:tblLook w:val="04A0"/>
      </w:tblPr>
      <w:tblGrid>
        <w:gridCol w:w="5048"/>
        <w:gridCol w:w="5048"/>
      </w:tblGrid>
      <w:tr w:rsidR="007C7F31" w:rsidTr="007C7F31">
        <w:tc>
          <w:tcPr>
            <w:tcW w:w="5048" w:type="dxa"/>
          </w:tcPr>
          <w:p w:rsidR="007C7F31" w:rsidRDefault="00DF713E" w:rsidP="007C7F31">
            <w:pPr>
              <w:pStyle w:val="Default"/>
              <w:rPr>
                <w:rFonts w:ascii="Verdana" w:hAnsi="Verdana" w:cs="Verdan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3E27A6">
              <w:rPr>
                <w:rFonts w:ascii="Verdana" w:hAnsi="Verdana"/>
                <w:b/>
                <w:bCs/>
                <w:sz w:val="20"/>
                <w:szCs w:val="20"/>
              </w:rPr>
              <w:t>° TURNO</w:t>
            </w:r>
          </w:p>
        </w:tc>
        <w:tc>
          <w:tcPr>
            <w:tcW w:w="5048" w:type="dxa"/>
          </w:tcPr>
          <w:p w:rsidR="007C7F31" w:rsidRDefault="007C7F31" w:rsidP="007C7F31">
            <w:pPr>
              <w:pStyle w:val="Default"/>
              <w:rPr>
                <w:rFonts w:ascii="Verdana" w:hAnsi="Verdana" w:cs="Verdana"/>
              </w:rPr>
            </w:pPr>
          </w:p>
        </w:tc>
      </w:tr>
      <w:tr w:rsidR="00DF713E" w:rsidTr="007C7F31">
        <w:tc>
          <w:tcPr>
            <w:tcW w:w="5048" w:type="dxa"/>
          </w:tcPr>
          <w:p w:rsidR="00DF713E" w:rsidRDefault="00DF713E" w:rsidP="002659D8">
            <w:pPr>
              <w:pStyle w:val="Default"/>
              <w:spacing w:line="276" w:lineRule="auto"/>
              <w:rPr>
                <w:rFonts w:ascii="Verdana" w:hAnsi="Verdana" w:cs="Verdana"/>
              </w:rPr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I ora </w:t>
            </w:r>
          </w:p>
        </w:tc>
        <w:tc>
          <w:tcPr>
            <w:tcW w:w="5048" w:type="dxa"/>
          </w:tcPr>
          <w:p w:rsidR="00DF713E" w:rsidRPr="00A82E32" w:rsidRDefault="00B76657" w:rsidP="002659D8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82E32">
              <w:rPr>
                <w:rFonts w:ascii="Verdana" w:hAnsi="Verdana" w:cs="Verdana"/>
                <w:color w:val="000000"/>
                <w:sz w:val="20"/>
                <w:szCs w:val="20"/>
              </w:rPr>
              <w:t>9:35</w:t>
            </w:r>
            <w:r w:rsidR="00A87381" w:rsidRPr="00A82E3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-10:20</w:t>
            </w:r>
          </w:p>
        </w:tc>
      </w:tr>
      <w:tr w:rsidR="00DF713E" w:rsidTr="007C7F31">
        <w:tc>
          <w:tcPr>
            <w:tcW w:w="5048" w:type="dxa"/>
          </w:tcPr>
          <w:p w:rsidR="00DF713E" w:rsidRDefault="00DF713E" w:rsidP="002659D8">
            <w:pPr>
              <w:pStyle w:val="Default"/>
              <w:spacing w:line="276" w:lineRule="auto"/>
              <w:rPr>
                <w:rFonts w:ascii="Verdana" w:hAnsi="Verdana" w:cs="Verdana"/>
              </w:rPr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II ora </w:t>
            </w:r>
          </w:p>
        </w:tc>
        <w:tc>
          <w:tcPr>
            <w:tcW w:w="5048" w:type="dxa"/>
          </w:tcPr>
          <w:p w:rsidR="00DF713E" w:rsidRPr="00A82E32" w:rsidRDefault="00A87381" w:rsidP="002659D8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82E32">
              <w:rPr>
                <w:rFonts w:ascii="Verdana" w:hAnsi="Verdana" w:cs="Verdana"/>
                <w:color w:val="000000"/>
                <w:sz w:val="20"/>
                <w:szCs w:val="20"/>
              </w:rPr>
              <w:t>10:20 -11:20 (intervallo 11:20 -</w:t>
            </w:r>
            <w:r w:rsidR="00725533" w:rsidRPr="00A82E32">
              <w:rPr>
                <w:rFonts w:ascii="Verdana" w:hAnsi="Verdana" w:cs="Verdana"/>
                <w:color w:val="000000"/>
                <w:sz w:val="20"/>
                <w:szCs w:val="20"/>
              </w:rPr>
              <w:t>11:20</w:t>
            </w:r>
            <w:r w:rsidR="00A82E32" w:rsidRPr="00A82E32">
              <w:rPr>
                <w:rFonts w:ascii="Verdana" w:hAnsi="Verdana" w:cs="Verdana"/>
                <w:color w:val="000000"/>
                <w:sz w:val="20"/>
                <w:szCs w:val="20"/>
              </w:rPr>
              <w:t>)</w:t>
            </w:r>
          </w:p>
        </w:tc>
      </w:tr>
      <w:tr w:rsidR="00DF713E" w:rsidTr="007C7F31">
        <w:tc>
          <w:tcPr>
            <w:tcW w:w="5048" w:type="dxa"/>
          </w:tcPr>
          <w:p w:rsidR="00DF713E" w:rsidRDefault="00DF713E" w:rsidP="002659D8">
            <w:pPr>
              <w:pStyle w:val="Default"/>
              <w:spacing w:line="276" w:lineRule="auto"/>
              <w:rPr>
                <w:rFonts w:ascii="Verdana" w:hAnsi="Verdana" w:cs="Verdana"/>
              </w:rPr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III ora </w:t>
            </w:r>
          </w:p>
        </w:tc>
        <w:tc>
          <w:tcPr>
            <w:tcW w:w="5048" w:type="dxa"/>
          </w:tcPr>
          <w:p w:rsidR="00DF713E" w:rsidRPr="00A82E32" w:rsidRDefault="00A82E32" w:rsidP="002659D8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725533">
              <w:rPr>
                <w:rFonts w:ascii="Verdana" w:hAnsi="Verdana" w:cs="Verdana"/>
                <w:color w:val="000000"/>
                <w:sz w:val="20"/>
                <w:szCs w:val="20"/>
              </w:rPr>
              <w:t>11:20 – 12:05</w:t>
            </w:r>
          </w:p>
        </w:tc>
      </w:tr>
      <w:tr w:rsidR="00DF713E" w:rsidTr="007C7F31">
        <w:tc>
          <w:tcPr>
            <w:tcW w:w="5048" w:type="dxa"/>
          </w:tcPr>
          <w:p w:rsidR="00DF713E" w:rsidRDefault="00DF713E" w:rsidP="002659D8">
            <w:pPr>
              <w:pStyle w:val="Default"/>
              <w:spacing w:line="276" w:lineRule="auto"/>
              <w:rPr>
                <w:rFonts w:ascii="Verdana" w:hAnsi="Verdana" w:cs="Verdana"/>
              </w:rPr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IV ora </w:t>
            </w:r>
          </w:p>
        </w:tc>
        <w:tc>
          <w:tcPr>
            <w:tcW w:w="5048" w:type="dxa"/>
          </w:tcPr>
          <w:p w:rsidR="00DF713E" w:rsidRPr="00A82E32" w:rsidRDefault="00A82E32" w:rsidP="002659D8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E97434">
              <w:rPr>
                <w:rFonts w:ascii="Verdana" w:hAnsi="Verdana" w:cs="Verdana"/>
                <w:color w:val="000000"/>
                <w:sz w:val="20"/>
                <w:szCs w:val="20"/>
              </w:rPr>
              <w:t>12:05 – 12:50</w:t>
            </w:r>
          </w:p>
        </w:tc>
      </w:tr>
      <w:tr w:rsidR="00DF713E" w:rsidTr="007C7F31">
        <w:tc>
          <w:tcPr>
            <w:tcW w:w="5048" w:type="dxa"/>
          </w:tcPr>
          <w:p w:rsidR="00DF713E" w:rsidRDefault="00DF713E" w:rsidP="002659D8">
            <w:pPr>
              <w:pStyle w:val="Default"/>
              <w:spacing w:line="276" w:lineRule="auto"/>
              <w:rPr>
                <w:rFonts w:ascii="Verdana" w:hAnsi="Verdana" w:cs="Verdana"/>
              </w:rPr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V ora </w:t>
            </w:r>
          </w:p>
        </w:tc>
        <w:tc>
          <w:tcPr>
            <w:tcW w:w="5048" w:type="dxa"/>
          </w:tcPr>
          <w:p w:rsidR="00DF713E" w:rsidRPr="00A82E32" w:rsidRDefault="00A82E32" w:rsidP="002659D8">
            <w:pPr>
              <w:pStyle w:val="Default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A82E32">
              <w:rPr>
                <w:rFonts w:ascii="Verdana" w:hAnsi="Verdana" w:cs="Verdana"/>
                <w:sz w:val="20"/>
                <w:szCs w:val="20"/>
              </w:rPr>
              <w:t>12:50 – 13.35</w:t>
            </w:r>
          </w:p>
        </w:tc>
      </w:tr>
      <w:tr w:rsidR="00DF713E" w:rsidTr="007C7F31">
        <w:tc>
          <w:tcPr>
            <w:tcW w:w="5048" w:type="dxa"/>
          </w:tcPr>
          <w:p w:rsidR="00DF713E" w:rsidRDefault="00DF713E" w:rsidP="002659D8">
            <w:pPr>
              <w:pStyle w:val="Default"/>
              <w:spacing w:line="276" w:lineRule="auto"/>
              <w:rPr>
                <w:rFonts w:ascii="Verdana" w:hAnsi="Verdana" w:cs="Verdana"/>
              </w:rPr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VI ora </w:t>
            </w:r>
          </w:p>
        </w:tc>
        <w:tc>
          <w:tcPr>
            <w:tcW w:w="5048" w:type="dxa"/>
          </w:tcPr>
          <w:p w:rsidR="00DF713E" w:rsidRPr="00A82E32" w:rsidRDefault="00A82E32" w:rsidP="002659D8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82E32">
              <w:rPr>
                <w:rFonts w:ascii="Verdana" w:hAnsi="Verdana"/>
                <w:sz w:val="20"/>
                <w:szCs w:val="20"/>
              </w:rPr>
              <w:t xml:space="preserve">13:35 – 14:20 </w:t>
            </w:r>
          </w:p>
        </w:tc>
      </w:tr>
      <w:tr w:rsidR="00DF713E" w:rsidTr="007C7F31">
        <w:tc>
          <w:tcPr>
            <w:tcW w:w="5048" w:type="dxa"/>
          </w:tcPr>
          <w:p w:rsidR="00DF713E" w:rsidRDefault="00DF713E" w:rsidP="002659D8">
            <w:pPr>
              <w:pStyle w:val="Default"/>
              <w:spacing w:line="276" w:lineRule="auto"/>
              <w:rPr>
                <w:rFonts w:ascii="Verdana" w:hAnsi="Verdana" w:cs="Verdana"/>
              </w:rPr>
            </w:pPr>
            <w:r w:rsidRPr="003E27A6">
              <w:rPr>
                <w:rFonts w:ascii="Verdana" w:hAnsi="Verdana" w:cs="Verdana"/>
                <w:sz w:val="20"/>
                <w:szCs w:val="20"/>
              </w:rPr>
              <w:t>VII ora</w:t>
            </w:r>
            <w:r w:rsidR="00A06818">
              <w:rPr>
                <w:rFonts w:ascii="Verdana" w:hAnsi="Verdana" w:cs="Verdana"/>
                <w:sz w:val="20"/>
                <w:szCs w:val="20"/>
              </w:rPr>
              <w:t xml:space="preserve">*ora non effettuata </w:t>
            </w:r>
            <w:r w:rsidR="00400EE4">
              <w:rPr>
                <w:rFonts w:ascii="Verdana" w:hAnsi="Verdana" w:cs="Verdana"/>
                <w:sz w:val="20"/>
                <w:szCs w:val="20"/>
              </w:rPr>
              <w:t>nell’indirizzo liceale</w:t>
            </w:r>
          </w:p>
        </w:tc>
        <w:tc>
          <w:tcPr>
            <w:tcW w:w="5048" w:type="dxa"/>
          </w:tcPr>
          <w:p w:rsidR="00DF713E" w:rsidRPr="00A82E32" w:rsidRDefault="00A82E32" w:rsidP="002659D8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82E32">
              <w:rPr>
                <w:rFonts w:ascii="Verdana" w:hAnsi="Verdana"/>
                <w:sz w:val="20"/>
                <w:szCs w:val="20"/>
              </w:rPr>
              <w:t xml:space="preserve">14:20 – 15:05 </w:t>
            </w:r>
          </w:p>
        </w:tc>
      </w:tr>
    </w:tbl>
    <w:p w:rsidR="003E27A6" w:rsidRDefault="003E27A6" w:rsidP="003E27A6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1F5787" w:rsidRDefault="001F5787" w:rsidP="00AB3315">
      <w:pPr>
        <w:jc w:val="both"/>
        <w:rPr>
          <w:rFonts w:ascii="Times New Roman" w:hAnsi="Times New Roman" w:cs="Times New Roman"/>
          <w:sz w:val="24"/>
          <w:szCs w:val="24"/>
        </w:rPr>
      </w:pPr>
      <w:r w:rsidRPr="002659D8">
        <w:rPr>
          <w:rFonts w:ascii="Times New Roman" w:hAnsi="Times New Roman" w:cs="Times New Roman"/>
          <w:sz w:val="24"/>
          <w:szCs w:val="24"/>
        </w:rPr>
        <w:t>I due turni sono identic</w:t>
      </w:r>
      <w:r w:rsidR="000050F9" w:rsidRPr="002659D8">
        <w:rPr>
          <w:rFonts w:ascii="Times New Roman" w:hAnsi="Times New Roman" w:cs="Times New Roman"/>
          <w:sz w:val="24"/>
          <w:szCs w:val="24"/>
        </w:rPr>
        <w:t xml:space="preserve">i per </w:t>
      </w:r>
      <w:r w:rsidR="00F82074" w:rsidRPr="002659D8">
        <w:rPr>
          <w:rFonts w:ascii="Times New Roman" w:hAnsi="Times New Roman" w:cs="Times New Roman"/>
          <w:sz w:val="24"/>
          <w:szCs w:val="24"/>
        </w:rPr>
        <w:t>l’ indirizzo tecnico economico</w:t>
      </w:r>
      <w:r w:rsidR="00F80C9A" w:rsidRPr="002659D8">
        <w:rPr>
          <w:rFonts w:ascii="Times New Roman" w:hAnsi="Times New Roman" w:cs="Times New Roman"/>
          <w:sz w:val="24"/>
          <w:szCs w:val="24"/>
        </w:rPr>
        <w:t>,</w:t>
      </w:r>
      <w:r w:rsidR="00F82074" w:rsidRPr="002659D8">
        <w:rPr>
          <w:rFonts w:ascii="Times New Roman" w:hAnsi="Times New Roman" w:cs="Times New Roman"/>
          <w:sz w:val="24"/>
          <w:szCs w:val="24"/>
        </w:rPr>
        <w:t xml:space="preserve"> CAT e lice</w:t>
      </w:r>
      <w:r w:rsidR="00F80C9A" w:rsidRPr="002659D8">
        <w:rPr>
          <w:rFonts w:ascii="Times New Roman" w:hAnsi="Times New Roman" w:cs="Times New Roman"/>
          <w:sz w:val="24"/>
          <w:szCs w:val="24"/>
        </w:rPr>
        <w:t>o</w:t>
      </w:r>
      <w:r w:rsidR="003C66CC" w:rsidRPr="002659D8">
        <w:rPr>
          <w:rFonts w:ascii="Times New Roman" w:hAnsi="Times New Roman" w:cs="Times New Roman"/>
          <w:sz w:val="24"/>
          <w:szCs w:val="24"/>
        </w:rPr>
        <w:t>. Per quest’ultimo però la settima ora del secondo turno non è prevista. L’orario si articola su 5 giorni dal lunedì al venerd</w:t>
      </w:r>
      <w:r w:rsidR="00F80C9A" w:rsidRPr="002659D8">
        <w:rPr>
          <w:rFonts w:ascii="Times New Roman" w:hAnsi="Times New Roman" w:cs="Times New Roman"/>
          <w:sz w:val="24"/>
          <w:szCs w:val="24"/>
        </w:rPr>
        <w:t>ì.</w:t>
      </w:r>
    </w:p>
    <w:p w:rsidR="002659D8" w:rsidRDefault="00BD0E7C" w:rsidP="00AB33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ore risultano ridotte a 50  minuti e qualcuna a 45. Tali frazioni orarie saranno recuperate nelle modalità già previste </w:t>
      </w:r>
      <w:r w:rsidR="00D303A8">
        <w:rPr>
          <w:rFonts w:ascii="Times New Roman" w:hAnsi="Times New Roman" w:cs="Times New Roman"/>
          <w:sz w:val="24"/>
          <w:szCs w:val="24"/>
        </w:rPr>
        <w:t xml:space="preserve">all’inizio dell’anno scolastico dal Collegio dei docenti </w:t>
      </w:r>
      <w:r w:rsidR="00A96B74">
        <w:rPr>
          <w:rFonts w:ascii="Times New Roman" w:hAnsi="Times New Roman" w:cs="Times New Roman"/>
          <w:sz w:val="24"/>
          <w:szCs w:val="24"/>
        </w:rPr>
        <w:t>ed esplicitate nel PTOF</w:t>
      </w:r>
      <w:r w:rsidR="00B533B5">
        <w:rPr>
          <w:rFonts w:ascii="Times New Roman" w:hAnsi="Times New Roman" w:cs="Times New Roman"/>
          <w:sz w:val="24"/>
          <w:szCs w:val="24"/>
        </w:rPr>
        <w:t xml:space="preserve"> a proposito della Didattica integrata.</w:t>
      </w:r>
    </w:p>
    <w:p w:rsidR="00DB0252" w:rsidRDefault="00FD1162" w:rsidP="00AB33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L’alunna Tullio Michela si dice favorevole alla proposta</w:t>
      </w:r>
      <w:r w:rsidR="00B533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 esprime una certa preoccupazione circa </w:t>
      </w:r>
      <w:r w:rsidR="00520A4E">
        <w:rPr>
          <w:rFonts w:ascii="Times New Roman" w:hAnsi="Times New Roman" w:cs="Times New Roman"/>
          <w:sz w:val="24"/>
          <w:szCs w:val="24"/>
        </w:rPr>
        <w:t>il recupero</w:t>
      </w:r>
      <w:r w:rsidR="00B533B5">
        <w:rPr>
          <w:rFonts w:ascii="Times New Roman" w:hAnsi="Times New Roman" w:cs="Times New Roman"/>
          <w:sz w:val="24"/>
          <w:szCs w:val="24"/>
        </w:rPr>
        <w:t xml:space="preserve">. Auspica infatti </w:t>
      </w:r>
      <w:r w:rsidR="00520A4E">
        <w:rPr>
          <w:rFonts w:ascii="Times New Roman" w:hAnsi="Times New Roman" w:cs="Times New Roman"/>
          <w:sz w:val="24"/>
          <w:szCs w:val="24"/>
        </w:rPr>
        <w:t xml:space="preserve"> che </w:t>
      </w:r>
      <w:r w:rsidR="00B533B5">
        <w:rPr>
          <w:rFonts w:ascii="Times New Roman" w:hAnsi="Times New Roman" w:cs="Times New Roman"/>
          <w:sz w:val="24"/>
          <w:szCs w:val="24"/>
        </w:rPr>
        <w:t>venga</w:t>
      </w:r>
      <w:r w:rsidR="00520A4E">
        <w:rPr>
          <w:rFonts w:ascii="Times New Roman" w:hAnsi="Times New Roman" w:cs="Times New Roman"/>
          <w:sz w:val="24"/>
          <w:szCs w:val="24"/>
        </w:rPr>
        <w:t xml:space="preserve"> organizzato in modo tale da non rendere troppo gravoso il lavoro degli studenti</w:t>
      </w:r>
      <w:r w:rsidR="00B533B5">
        <w:rPr>
          <w:rFonts w:ascii="Times New Roman" w:hAnsi="Times New Roman" w:cs="Times New Roman"/>
          <w:sz w:val="24"/>
          <w:szCs w:val="24"/>
        </w:rPr>
        <w:t>,</w:t>
      </w:r>
      <w:r w:rsidR="00520A4E">
        <w:rPr>
          <w:rFonts w:ascii="Times New Roman" w:hAnsi="Times New Roman" w:cs="Times New Roman"/>
          <w:sz w:val="24"/>
          <w:szCs w:val="24"/>
        </w:rPr>
        <w:t xml:space="preserve"> già </w:t>
      </w:r>
      <w:r w:rsidR="00356598">
        <w:rPr>
          <w:rFonts w:ascii="Times New Roman" w:hAnsi="Times New Roman" w:cs="Times New Roman"/>
          <w:sz w:val="24"/>
          <w:szCs w:val="24"/>
        </w:rPr>
        <w:t>faticoso</w:t>
      </w:r>
      <w:r w:rsidR="00023AD8">
        <w:rPr>
          <w:rFonts w:ascii="Times New Roman" w:hAnsi="Times New Roman" w:cs="Times New Roman"/>
          <w:sz w:val="24"/>
          <w:szCs w:val="24"/>
        </w:rPr>
        <w:t xml:space="preserve"> per le</w:t>
      </w:r>
      <w:r w:rsidR="00520A4E">
        <w:rPr>
          <w:rFonts w:ascii="Times New Roman" w:hAnsi="Times New Roman" w:cs="Times New Roman"/>
          <w:sz w:val="24"/>
          <w:szCs w:val="24"/>
        </w:rPr>
        <w:t xml:space="preserve"> tante difficoltà</w:t>
      </w:r>
      <w:r w:rsidR="00B533B5">
        <w:rPr>
          <w:rFonts w:ascii="Times New Roman" w:hAnsi="Times New Roman" w:cs="Times New Roman"/>
          <w:sz w:val="24"/>
          <w:szCs w:val="24"/>
        </w:rPr>
        <w:t xml:space="preserve"> della didattica a distanza. </w:t>
      </w:r>
      <w:r w:rsidR="00442CAA">
        <w:rPr>
          <w:rFonts w:ascii="Times New Roman" w:hAnsi="Times New Roman" w:cs="Times New Roman"/>
          <w:sz w:val="24"/>
          <w:szCs w:val="24"/>
        </w:rPr>
        <w:t>La Sig.r</w:t>
      </w:r>
      <w:r w:rsidR="007453AF">
        <w:rPr>
          <w:rFonts w:ascii="Times New Roman" w:hAnsi="Times New Roman" w:cs="Times New Roman"/>
          <w:sz w:val="24"/>
          <w:szCs w:val="24"/>
        </w:rPr>
        <w:t>a</w:t>
      </w:r>
      <w:r w:rsidR="00442CAA">
        <w:rPr>
          <w:rFonts w:ascii="Times New Roman" w:hAnsi="Times New Roman" w:cs="Times New Roman"/>
          <w:sz w:val="24"/>
          <w:szCs w:val="24"/>
        </w:rPr>
        <w:t xml:space="preserve"> Pettino dice che i genitori si sono detti d’ accordo con la proposta del nuovo orario, purchè il recupero non rappresenti un problema più </w:t>
      </w:r>
      <w:r w:rsidR="007453AF">
        <w:rPr>
          <w:rFonts w:ascii="Times New Roman" w:hAnsi="Times New Roman" w:cs="Times New Roman"/>
          <w:sz w:val="24"/>
          <w:szCs w:val="24"/>
        </w:rPr>
        <w:t>grande di quello d</w:t>
      </w:r>
      <w:r w:rsidR="00023AD8">
        <w:rPr>
          <w:rFonts w:ascii="Times New Roman" w:hAnsi="Times New Roman" w:cs="Times New Roman"/>
          <w:sz w:val="24"/>
          <w:szCs w:val="24"/>
        </w:rPr>
        <w:t xml:space="preserve">i un </w:t>
      </w:r>
      <w:r w:rsidR="007453AF">
        <w:rPr>
          <w:rFonts w:ascii="Times New Roman" w:hAnsi="Times New Roman" w:cs="Times New Roman"/>
          <w:sz w:val="24"/>
          <w:szCs w:val="24"/>
        </w:rPr>
        <w:t>orario della mattina</w:t>
      </w:r>
      <w:r w:rsidR="00023AD8">
        <w:rPr>
          <w:rFonts w:ascii="Times New Roman" w:hAnsi="Times New Roman" w:cs="Times New Roman"/>
          <w:sz w:val="24"/>
          <w:szCs w:val="24"/>
        </w:rPr>
        <w:t xml:space="preserve"> più prolungato</w:t>
      </w:r>
      <w:r w:rsidR="007453AF">
        <w:rPr>
          <w:rFonts w:ascii="Times New Roman" w:hAnsi="Times New Roman" w:cs="Times New Roman"/>
          <w:sz w:val="24"/>
          <w:szCs w:val="24"/>
        </w:rPr>
        <w:t xml:space="preserve">. </w:t>
      </w:r>
      <w:r w:rsidR="00B533B5">
        <w:rPr>
          <w:rFonts w:ascii="Times New Roman" w:hAnsi="Times New Roman" w:cs="Times New Roman"/>
          <w:sz w:val="24"/>
          <w:szCs w:val="24"/>
        </w:rPr>
        <w:t xml:space="preserve">La Dirigente  rassicura tutti </w:t>
      </w:r>
      <w:r w:rsidR="007453AF">
        <w:rPr>
          <w:rFonts w:ascii="Times New Roman" w:hAnsi="Times New Roman" w:cs="Times New Roman"/>
          <w:sz w:val="24"/>
          <w:szCs w:val="24"/>
        </w:rPr>
        <w:t xml:space="preserve">spiegando </w:t>
      </w:r>
      <w:r w:rsidR="00B533B5">
        <w:rPr>
          <w:rFonts w:ascii="Times New Roman" w:hAnsi="Times New Roman" w:cs="Times New Roman"/>
          <w:sz w:val="24"/>
          <w:szCs w:val="24"/>
        </w:rPr>
        <w:t xml:space="preserve">che </w:t>
      </w:r>
      <w:r w:rsidR="00947582">
        <w:rPr>
          <w:rFonts w:ascii="Times New Roman" w:hAnsi="Times New Roman" w:cs="Times New Roman"/>
          <w:sz w:val="24"/>
          <w:szCs w:val="24"/>
        </w:rPr>
        <w:t>questi interventi saranno finalizzati proprio a</w:t>
      </w:r>
      <w:r w:rsidR="00B212D6">
        <w:rPr>
          <w:rFonts w:ascii="Times New Roman" w:hAnsi="Times New Roman" w:cs="Times New Roman"/>
          <w:sz w:val="24"/>
          <w:szCs w:val="24"/>
        </w:rPr>
        <w:t>l</w:t>
      </w:r>
      <w:r w:rsidR="00947582">
        <w:rPr>
          <w:rFonts w:ascii="Times New Roman" w:hAnsi="Times New Roman" w:cs="Times New Roman"/>
          <w:sz w:val="24"/>
          <w:szCs w:val="24"/>
        </w:rPr>
        <w:t xml:space="preserve"> recuper</w:t>
      </w:r>
      <w:r w:rsidR="00B212D6">
        <w:rPr>
          <w:rFonts w:ascii="Times New Roman" w:hAnsi="Times New Roman" w:cs="Times New Roman"/>
          <w:sz w:val="24"/>
          <w:szCs w:val="24"/>
        </w:rPr>
        <w:t>o</w:t>
      </w:r>
      <w:r w:rsidR="00947582">
        <w:rPr>
          <w:rFonts w:ascii="Times New Roman" w:hAnsi="Times New Roman" w:cs="Times New Roman"/>
          <w:sz w:val="24"/>
          <w:szCs w:val="24"/>
        </w:rPr>
        <w:t xml:space="preserve"> e a</w:t>
      </w:r>
      <w:r w:rsidR="00B212D6">
        <w:rPr>
          <w:rFonts w:ascii="Times New Roman" w:hAnsi="Times New Roman" w:cs="Times New Roman"/>
          <w:sz w:val="24"/>
          <w:szCs w:val="24"/>
        </w:rPr>
        <w:t>ll’</w:t>
      </w:r>
      <w:r w:rsidR="00947582">
        <w:rPr>
          <w:rFonts w:ascii="Times New Roman" w:hAnsi="Times New Roman" w:cs="Times New Roman"/>
          <w:sz w:val="24"/>
          <w:szCs w:val="24"/>
        </w:rPr>
        <w:t xml:space="preserve"> integr</w:t>
      </w:r>
      <w:r w:rsidR="00B212D6">
        <w:rPr>
          <w:rFonts w:ascii="Times New Roman" w:hAnsi="Times New Roman" w:cs="Times New Roman"/>
          <w:sz w:val="24"/>
          <w:szCs w:val="24"/>
        </w:rPr>
        <w:t>azione</w:t>
      </w:r>
      <w:r w:rsidR="00AB3315">
        <w:rPr>
          <w:rFonts w:ascii="Times New Roman" w:hAnsi="Times New Roman" w:cs="Times New Roman"/>
          <w:sz w:val="24"/>
          <w:szCs w:val="24"/>
        </w:rPr>
        <w:t>d</w:t>
      </w:r>
      <w:r w:rsidR="00D0216F">
        <w:rPr>
          <w:rFonts w:ascii="Times New Roman" w:hAnsi="Times New Roman" w:cs="Times New Roman"/>
          <w:sz w:val="24"/>
          <w:szCs w:val="24"/>
        </w:rPr>
        <w:t>elle conoscenze e competenze de</w:t>
      </w:r>
      <w:r w:rsidR="00DB0252">
        <w:rPr>
          <w:rFonts w:ascii="Times New Roman" w:hAnsi="Times New Roman" w:cs="Times New Roman"/>
          <w:sz w:val="24"/>
          <w:szCs w:val="24"/>
        </w:rPr>
        <w:t>gli studenti</w:t>
      </w:r>
      <w:r w:rsidR="00150D78">
        <w:rPr>
          <w:rFonts w:ascii="Times New Roman" w:hAnsi="Times New Roman" w:cs="Times New Roman"/>
          <w:sz w:val="24"/>
          <w:szCs w:val="24"/>
        </w:rPr>
        <w:t xml:space="preserve"> e che saranno organizzati in modo tale che </w:t>
      </w:r>
      <w:r w:rsidR="005843C7">
        <w:rPr>
          <w:rFonts w:ascii="Times New Roman" w:hAnsi="Times New Roman" w:cs="Times New Roman"/>
          <w:sz w:val="24"/>
          <w:szCs w:val="24"/>
        </w:rPr>
        <w:t xml:space="preserve">non </w:t>
      </w:r>
      <w:r w:rsidR="003E010C">
        <w:rPr>
          <w:rFonts w:ascii="Times New Roman" w:hAnsi="Times New Roman" w:cs="Times New Roman"/>
          <w:sz w:val="24"/>
          <w:szCs w:val="24"/>
        </w:rPr>
        <w:t xml:space="preserve">li </w:t>
      </w:r>
      <w:r w:rsidR="005843C7">
        <w:rPr>
          <w:rFonts w:ascii="Times New Roman" w:hAnsi="Times New Roman" w:cs="Times New Roman"/>
          <w:sz w:val="24"/>
          <w:szCs w:val="24"/>
        </w:rPr>
        <w:t>aggraveranno.</w:t>
      </w:r>
    </w:p>
    <w:p w:rsidR="00FD1162" w:rsidRDefault="00DB0252" w:rsidP="00AB33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Interviene la studentessa Valeria Riccardi</w:t>
      </w:r>
      <w:r w:rsidR="00E56C98">
        <w:rPr>
          <w:rFonts w:ascii="Times New Roman" w:hAnsi="Times New Roman" w:cs="Times New Roman"/>
          <w:sz w:val="24"/>
          <w:szCs w:val="24"/>
        </w:rPr>
        <w:t xml:space="preserve"> per chiedere un diverso genere di mascherine</w:t>
      </w:r>
      <w:r w:rsidR="00366041">
        <w:rPr>
          <w:rFonts w:ascii="Times New Roman" w:hAnsi="Times New Roman" w:cs="Times New Roman"/>
          <w:sz w:val="24"/>
          <w:szCs w:val="24"/>
        </w:rPr>
        <w:t>,</w:t>
      </w:r>
      <w:r w:rsidR="00E56C98">
        <w:rPr>
          <w:rFonts w:ascii="Times New Roman" w:hAnsi="Times New Roman" w:cs="Times New Roman"/>
          <w:sz w:val="24"/>
          <w:szCs w:val="24"/>
        </w:rPr>
        <w:t xml:space="preserve"> in quanto quelle distribuite tendono a scivolare</w:t>
      </w:r>
      <w:r w:rsidR="00FD4FC3">
        <w:rPr>
          <w:rFonts w:ascii="Times New Roman" w:hAnsi="Times New Roman" w:cs="Times New Roman"/>
          <w:sz w:val="24"/>
          <w:szCs w:val="24"/>
        </w:rPr>
        <w:t xml:space="preserve">. La DS </w:t>
      </w:r>
      <w:r w:rsidR="000B0789">
        <w:rPr>
          <w:rFonts w:ascii="Times New Roman" w:hAnsi="Times New Roman" w:cs="Times New Roman"/>
          <w:sz w:val="24"/>
          <w:szCs w:val="24"/>
        </w:rPr>
        <w:t>chiarisce</w:t>
      </w:r>
      <w:r w:rsidR="00FD4FC3">
        <w:rPr>
          <w:rFonts w:ascii="Times New Roman" w:hAnsi="Times New Roman" w:cs="Times New Roman"/>
          <w:sz w:val="24"/>
          <w:szCs w:val="24"/>
        </w:rPr>
        <w:t xml:space="preserve"> che la scuola non ha voce in capitolo su questo materiale</w:t>
      </w:r>
      <w:r w:rsidR="00366041">
        <w:rPr>
          <w:rFonts w:ascii="Times New Roman" w:hAnsi="Times New Roman" w:cs="Times New Roman"/>
          <w:sz w:val="24"/>
          <w:szCs w:val="24"/>
        </w:rPr>
        <w:t>,</w:t>
      </w:r>
      <w:r w:rsidR="00FD4FC3">
        <w:rPr>
          <w:rFonts w:ascii="Times New Roman" w:hAnsi="Times New Roman" w:cs="Times New Roman"/>
          <w:sz w:val="24"/>
          <w:szCs w:val="24"/>
        </w:rPr>
        <w:t xml:space="preserve"> che è stato distribuito </w:t>
      </w:r>
      <w:r w:rsidR="00AB54BC">
        <w:rPr>
          <w:rFonts w:ascii="Times New Roman" w:hAnsi="Times New Roman" w:cs="Times New Roman"/>
          <w:sz w:val="24"/>
          <w:szCs w:val="24"/>
        </w:rPr>
        <w:t>dal Governo. La studentessa aggiunge che gli alunni sentono la necessità di una maggiore presenza nella scuola della psicologa</w:t>
      </w:r>
      <w:r w:rsidR="00366041">
        <w:rPr>
          <w:rFonts w:ascii="Times New Roman" w:hAnsi="Times New Roman" w:cs="Times New Roman"/>
          <w:sz w:val="24"/>
          <w:szCs w:val="24"/>
        </w:rPr>
        <w:t>,</w:t>
      </w:r>
      <w:r w:rsidR="005843C7">
        <w:rPr>
          <w:rFonts w:ascii="Times New Roman" w:hAnsi="Times New Roman" w:cs="Times New Roman"/>
          <w:sz w:val="24"/>
          <w:szCs w:val="24"/>
        </w:rPr>
        <w:t>ma</w:t>
      </w:r>
      <w:r w:rsidR="00AB0A45">
        <w:rPr>
          <w:rFonts w:ascii="Times New Roman" w:hAnsi="Times New Roman" w:cs="Times New Roman"/>
          <w:sz w:val="24"/>
          <w:szCs w:val="24"/>
        </w:rPr>
        <w:t xml:space="preserve"> Dirigente dice che al bando ha risposto solo una p</w:t>
      </w:r>
      <w:r w:rsidR="009A3D12">
        <w:rPr>
          <w:rFonts w:ascii="Times New Roman" w:hAnsi="Times New Roman" w:cs="Times New Roman"/>
          <w:sz w:val="24"/>
          <w:szCs w:val="24"/>
        </w:rPr>
        <w:t>erson</w:t>
      </w:r>
      <w:r w:rsidR="00AB0A45">
        <w:rPr>
          <w:rFonts w:ascii="Times New Roman" w:hAnsi="Times New Roman" w:cs="Times New Roman"/>
          <w:sz w:val="24"/>
          <w:szCs w:val="24"/>
        </w:rPr>
        <w:t>a e dunque non si riesce a soddisfare tutte le richieste</w:t>
      </w:r>
      <w:r w:rsidR="00442CAA">
        <w:rPr>
          <w:rFonts w:ascii="Times New Roman" w:hAnsi="Times New Roman" w:cs="Times New Roman"/>
          <w:sz w:val="24"/>
          <w:szCs w:val="24"/>
        </w:rPr>
        <w:t>.</w:t>
      </w:r>
    </w:p>
    <w:p w:rsidR="00DF268E" w:rsidRDefault="00DF268E" w:rsidP="00AB33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F16F8">
        <w:rPr>
          <w:rFonts w:ascii="Times New Roman" w:hAnsi="Times New Roman" w:cs="Times New Roman"/>
          <w:sz w:val="24"/>
          <w:szCs w:val="24"/>
        </w:rPr>
        <w:t>questo punto, con voto palese e all’unanimità, il Consiglio approva la</w:t>
      </w:r>
    </w:p>
    <w:p w:rsidR="004F16F8" w:rsidRDefault="004F16F8" w:rsidP="004F16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0FB">
        <w:rPr>
          <w:rFonts w:ascii="Times New Roman" w:hAnsi="Times New Roman" w:cs="Times New Roman"/>
          <w:b/>
          <w:bCs/>
          <w:sz w:val="24"/>
          <w:szCs w:val="24"/>
        </w:rPr>
        <w:t xml:space="preserve">Delibera </w:t>
      </w:r>
      <w:r w:rsidR="005640FB">
        <w:rPr>
          <w:rFonts w:ascii="Times New Roman" w:hAnsi="Times New Roman" w:cs="Times New Roman"/>
          <w:b/>
          <w:bCs/>
          <w:sz w:val="24"/>
          <w:szCs w:val="24"/>
        </w:rPr>
        <w:t xml:space="preserve">n. </w:t>
      </w:r>
      <w:r w:rsidR="00513B7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640FB" w:rsidRPr="005640FB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:rsidR="005640FB" w:rsidRDefault="005640FB" w:rsidP="005640FB">
      <w:pPr>
        <w:spacing w:before="2" w:line="276" w:lineRule="auto"/>
        <w:ind w:left="215" w:right="66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IL CONSIGLIO D’ISTITUTO</w:t>
      </w:r>
    </w:p>
    <w:p w:rsidR="005640FB" w:rsidRDefault="005640FB" w:rsidP="005640FB">
      <w:pPr>
        <w:spacing w:before="2" w:line="276" w:lineRule="auto"/>
        <w:ind w:left="215" w:right="66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Ascoltato </w:t>
      </w:r>
      <w:r w:rsidRPr="005640FB">
        <w:rPr>
          <w:rFonts w:ascii="Times New Roman" w:eastAsia="Arial" w:hAnsi="Times New Roman" w:cs="Times New Roman"/>
          <w:bCs/>
          <w:sz w:val="24"/>
          <w:szCs w:val="24"/>
        </w:rPr>
        <w:t>l’intervento della Dirigente</w:t>
      </w:r>
      <w:r>
        <w:rPr>
          <w:rFonts w:ascii="Times New Roman" w:eastAsia="Arial" w:hAnsi="Times New Roman" w:cs="Times New Roman"/>
          <w:bCs/>
          <w:sz w:val="24"/>
          <w:szCs w:val="24"/>
        </w:rPr>
        <w:t>,</w:t>
      </w:r>
    </w:p>
    <w:p w:rsidR="005640FB" w:rsidRDefault="00EB7FE7" w:rsidP="005640FB">
      <w:pPr>
        <w:spacing w:before="2" w:line="276" w:lineRule="auto"/>
        <w:ind w:left="215" w:right="66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Visto </w:t>
      </w:r>
      <w:r w:rsidRPr="00335040">
        <w:rPr>
          <w:rFonts w:ascii="Times New Roman" w:eastAsia="Arial" w:hAnsi="Times New Roman" w:cs="Times New Roman"/>
          <w:sz w:val="24"/>
          <w:szCs w:val="24"/>
        </w:rPr>
        <w:t xml:space="preserve">il parere favorevole del Collegio dei docenti del </w:t>
      </w:r>
      <w:r w:rsidR="00335040" w:rsidRPr="00335040">
        <w:rPr>
          <w:rFonts w:ascii="Times New Roman" w:eastAsia="Arial" w:hAnsi="Times New Roman" w:cs="Times New Roman"/>
          <w:sz w:val="24"/>
          <w:szCs w:val="24"/>
        </w:rPr>
        <w:t>3/02/21</w:t>
      </w:r>
    </w:p>
    <w:p w:rsidR="00400EE4" w:rsidRPr="00335040" w:rsidRDefault="00400EE4" w:rsidP="005640FB">
      <w:pPr>
        <w:spacing w:before="2" w:line="276" w:lineRule="auto"/>
        <w:ind w:left="215" w:right="66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640FB" w:rsidRDefault="005640FB" w:rsidP="005640FB">
      <w:pPr>
        <w:spacing w:before="2" w:line="360" w:lineRule="auto"/>
        <w:ind w:left="215" w:right="66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DELIBERA</w:t>
      </w:r>
    </w:p>
    <w:p w:rsidR="00194314" w:rsidRDefault="00E74945" w:rsidP="00E74945">
      <w:pPr>
        <w:spacing w:before="2" w:line="360" w:lineRule="auto"/>
        <w:ind w:left="215" w:right="663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l</w:t>
      </w:r>
      <w:r w:rsidR="00194314" w:rsidRPr="00E74945">
        <w:rPr>
          <w:rFonts w:ascii="Times New Roman" w:eastAsia="Arial" w:hAnsi="Times New Roman" w:cs="Times New Roman"/>
          <w:bCs/>
          <w:sz w:val="24"/>
          <w:szCs w:val="24"/>
        </w:rPr>
        <w:t>’approvazione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di un nuovo orario</w:t>
      </w:r>
      <w:r w:rsidR="00527F87">
        <w:rPr>
          <w:rFonts w:ascii="Times New Roman" w:eastAsia="Arial" w:hAnsi="Times New Roman" w:cs="Times New Roman"/>
          <w:bCs/>
          <w:sz w:val="24"/>
          <w:szCs w:val="24"/>
        </w:rPr>
        <w:t xml:space="preserve"> così organizzato:</w:t>
      </w:r>
    </w:p>
    <w:tbl>
      <w:tblPr>
        <w:tblStyle w:val="Grigliatabella"/>
        <w:tblW w:w="0" w:type="auto"/>
        <w:tblLook w:val="04A0"/>
      </w:tblPr>
      <w:tblGrid>
        <w:gridCol w:w="5048"/>
        <w:gridCol w:w="5048"/>
      </w:tblGrid>
      <w:tr w:rsidR="00527F87" w:rsidTr="00AE32CE">
        <w:tc>
          <w:tcPr>
            <w:tcW w:w="5048" w:type="dxa"/>
          </w:tcPr>
          <w:p w:rsidR="00527F87" w:rsidRDefault="00527F87" w:rsidP="00AE32CE">
            <w:pPr>
              <w:pStyle w:val="Default"/>
              <w:spacing w:line="360" w:lineRule="auto"/>
            </w:pPr>
            <w:r w:rsidRPr="003E27A6">
              <w:rPr>
                <w:rFonts w:ascii="Verdana" w:hAnsi="Verdana"/>
                <w:b/>
                <w:bCs/>
                <w:sz w:val="20"/>
                <w:szCs w:val="20"/>
              </w:rPr>
              <w:t>1° TURNO</w:t>
            </w:r>
          </w:p>
        </w:tc>
        <w:tc>
          <w:tcPr>
            <w:tcW w:w="5048" w:type="dxa"/>
          </w:tcPr>
          <w:p w:rsidR="00527F87" w:rsidRDefault="00527F87" w:rsidP="00AE32CE">
            <w:pPr>
              <w:pStyle w:val="Default"/>
              <w:spacing w:line="360" w:lineRule="auto"/>
            </w:pPr>
          </w:p>
        </w:tc>
      </w:tr>
      <w:tr w:rsidR="00527F87" w:rsidTr="00AE32CE">
        <w:tc>
          <w:tcPr>
            <w:tcW w:w="5048" w:type="dxa"/>
          </w:tcPr>
          <w:p w:rsidR="00527F87" w:rsidRDefault="00527F87" w:rsidP="00AE32CE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I ora </w:t>
            </w:r>
          </w:p>
        </w:tc>
        <w:tc>
          <w:tcPr>
            <w:tcW w:w="5048" w:type="dxa"/>
          </w:tcPr>
          <w:p w:rsidR="00527F87" w:rsidRDefault="00527F87" w:rsidP="00AE32CE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8:00 – 8:50 </w:t>
            </w:r>
          </w:p>
        </w:tc>
      </w:tr>
      <w:tr w:rsidR="00527F87" w:rsidTr="00AE32CE">
        <w:tc>
          <w:tcPr>
            <w:tcW w:w="5048" w:type="dxa"/>
          </w:tcPr>
          <w:p w:rsidR="00527F87" w:rsidRDefault="00527F87" w:rsidP="00AE32CE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II ora </w:t>
            </w:r>
          </w:p>
        </w:tc>
        <w:tc>
          <w:tcPr>
            <w:tcW w:w="5048" w:type="dxa"/>
          </w:tcPr>
          <w:p w:rsidR="00527F87" w:rsidRDefault="00527F87" w:rsidP="00AE32CE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8:50 – 9:35 </w:t>
            </w:r>
          </w:p>
        </w:tc>
      </w:tr>
      <w:tr w:rsidR="00527F87" w:rsidTr="00AE32CE">
        <w:tc>
          <w:tcPr>
            <w:tcW w:w="5048" w:type="dxa"/>
          </w:tcPr>
          <w:p w:rsidR="00527F87" w:rsidRDefault="00527F87" w:rsidP="00AE32CE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III ora </w:t>
            </w:r>
          </w:p>
        </w:tc>
        <w:tc>
          <w:tcPr>
            <w:tcW w:w="5048" w:type="dxa"/>
          </w:tcPr>
          <w:p w:rsidR="00527F87" w:rsidRDefault="00527F87" w:rsidP="00AE32CE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9:35 – 10:20 </w:t>
            </w:r>
          </w:p>
        </w:tc>
      </w:tr>
      <w:tr w:rsidR="00527F87" w:rsidTr="00AE32CE">
        <w:trPr>
          <w:trHeight w:val="290"/>
        </w:trPr>
        <w:tc>
          <w:tcPr>
            <w:tcW w:w="5048" w:type="dxa"/>
          </w:tcPr>
          <w:p w:rsidR="00527F87" w:rsidRDefault="00527F87" w:rsidP="00AE32CE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IV ora </w:t>
            </w:r>
          </w:p>
        </w:tc>
        <w:tc>
          <w:tcPr>
            <w:tcW w:w="5048" w:type="dxa"/>
          </w:tcPr>
          <w:p w:rsidR="00527F87" w:rsidRDefault="00527F87" w:rsidP="00AE32CE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10:20 – 11:20 (intervallo 11:10-11:20) </w:t>
            </w:r>
          </w:p>
        </w:tc>
      </w:tr>
      <w:tr w:rsidR="00527F87" w:rsidTr="00AE32CE">
        <w:tc>
          <w:tcPr>
            <w:tcW w:w="5048" w:type="dxa"/>
          </w:tcPr>
          <w:p w:rsidR="00527F87" w:rsidRDefault="00527F87" w:rsidP="00AE32CE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V ora </w:t>
            </w:r>
          </w:p>
        </w:tc>
        <w:tc>
          <w:tcPr>
            <w:tcW w:w="5048" w:type="dxa"/>
          </w:tcPr>
          <w:p w:rsidR="00527F87" w:rsidRDefault="00527F87" w:rsidP="00AE32CE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11:20 – 12:05 </w:t>
            </w:r>
          </w:p>
        </w:tc>
      </w:tr>
      <w:tr w:rsidR="00527F87" w:rsidTr="00AE32CE">
        <w:tc>
          <w:tcPr>
            <w:tcW w:w="5048" w:type="dxa"/>
          </w:tcPr>
          <w:p w:rsidR="00527F87" w:rsidRDefault="00527F87" w:rsidP="00AE32CE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VI ora </w:t>
            </w:r>
          </w:p>
        </w:tc>
        <w:tc>
          <w:tcPr>
            <w:tcW w:w="5048" w:type="dxa"/>
          </w:tcPr>
          <w:p w:rsidR="00527F87" w:rsidRDefault="00527F87" w:rsidP="00AE32CE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12:05 – 12:50 </w:t>
            </w:r>
          </w:p>
        </w:tc>
      </w:tr>
      <w:tr w:rsidR="00527F87" w:rsidTr="00AE32CE">
        <w:tc>
          <w:tcPr>
            <w:tcW w:w="5048" w:type="dxa"/>
          </w:tcPr>
          <w:p w:rsidR="00527F87" w:rsidRDefault="00527F87" w:rsidP="00AE32CE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VII ora </w:t>
            </w:r>
          </w:p>
        </w:tc>
        <w:tc>
          <w:tcPr>
            <w:tcW w:w="5048" w:type="dxa"/>
          </w:tcPr>
          <w:p w:rsidR="00527F87" w:rsidRDefault="00527F87" w:rsidP="00AE32CE">
            <w:pPr>
              <w:pStyle w:val="Default"/>
              <w:spacing w:line="276" w:lineRule="auto"/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12:50 – 13:35 </w:t>
            </w:r>
          </w:p>
        </w:tc>
      </w:tr>
    </w:tbl>
    <w:p w:rsidR="00527F87" w:rsidRDefault="00527F87" w:rsidP="00527F87">
      <w:pPr>
        <w:pStyle w:val="Default"/>
        <w:rPr>
          <w:rFonts w:ascii="Verdana" w:hAnsi="Verdana" w:cs="Verdana"/>
        </w:rPr>
      </w:pPr>
    </w:p>
    <w:p w:rsidR="00652C44" w:rsidRDefault="00652C44" w:rsidP="00527F87">
      <w:pPr>
        <w:pStyle w:val="Default"/>
        <w:rPr>
          <w:rFonts w:ascii="Verdana" w:hAnsi="Verdana" w:cs="Verdana"/>
        </w:rPr>
      </w:pPr>
    </w:p>
    <w:tbl>
      <w:tblPr>
        <w:tblStyle w:val="Grigliatabella"/>
        <w:tblW w:w="0" w:type="auto"/>
        <w:tblLook w:val="04A0"/>
      </w:tblPr>
      <w:tblGrid>
        <w:gridCol w:w="5048"/>
        <w:gridCol w:w="5048"/>
      </w:tblGrid>
      <w:tr w:rsidR="00527F87" w:rsidTr="00AE32CE">
        <w:tc>
          <w:tcPr>
            <w:tcW w:w="5048" w:type="dxa"/>
          </w:tcPr>
          <w:p w:rsidR="00527F87" w:rsidRDefault="00527F87" w:rsidP="00AE32CE">
            <w:pPr>
              <w:pStyle w:val="Default"/>
              <w:rPr>
                <w:rFonts w:ascii="Verdana" w:hAnsi="Verdana" w:cs="Verdan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3E27A6">
              <w:rPr>
                <w:rFonts w:ascii="Verdana" w:hAnsi="Verdana"/>
                <w:b/>
                <w:bCs/>
                <w:sz w:val="20"/>
                <w:szCs w:val="20"/>
              </w:rPr>
              <w:t>° TURNO</w:t>
            </w:r>
          </w:p>
        </w:tc>
        <w:tc>
          <w:tcPr>
            <w:tcW w:w="5048" w:type="dxa"/>
          </w:tcPr>
          <w:p w:rsidR="00527F87" w:rsidRDefault="00527F87" w:rsidP="00AE32CE">
            <w:pPr>
              <w:pStyle w:val="Default"/>
              <w:rPr>
                <w:rFonts w:ascii="Verdana" w:hAnsi="Verdana" w:cs="Verdana"/>
              </w:rPr>
            </w:pPr>
          </w:p>
        </w:tc>
      </w:tr>
      <w:tr w:rsidR="00527F87" w:rsidTr="00AE32CE">
        <w:tc>
          <w:tcPr>
            <w:tcW w:w="5048" w:type="dxa"/>
          </w:tcPr>
          <w:p w:rsidR="00527F87" w:rsidRDefault="00527F87" w:rsidP="00AE32CE">
            <w:pPr>
              <w:pStyle w:val="Default"/>
              <w:spacing w:line="276" w:lineRule="auto"/>
              <w:rPr>
                <w:rFonts w:ascii="Verdana" w:hAnsi="Verdana" w:cs="Verdana"/>
              </w:rPr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I ora </w:t>
            </w:r>
          </w:p>
        </w:tc>
        <w:tc>
          <w:tcPr>
            <w:tcW w:w="5048" w:type="dxa"/>
          </w:tcPr>
          <w:p w:rsidR="00527F87" w:rsidRPr="00A82E32" w:rsidRDefault="00527F87" w:rsidP="00AE32C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82E32">
              <w:rPr>
                <w:rFonts w:ascii="Verdana" w:hAnsi="Verdana" w:cs="Verdana"/>
                <w:color w:val="000000"/>
                <w:sz w:val="20"/>
                <w:szCs w:val="20"/>
              </w:rPr>
              <w:t>9:35 -10:20</w:t>
            </w:r>
          </w:p>
        </w:tc>
      </w:tr>
      <w:tr w:rsidR="00527F87" w:rsidTr="00AE32CE">
        <w:tc>
          <w:tcPr>
            <w:tcW w:w="5048" w:type="dxa"/>
          </w:tcPr>
          <w:p w:rsidR="00527F87" w:rsidRDefault="00527F87" w:rsidP="00AE32CE">
            <w:pPr>
              <w:pStyle w:val="Default"/>
              <w:spacing w:line="276" w:lineRule="auto"/>
              <w:rPr>
                <w:rFonts w:ascii="Verdana" w:hAnsi="Verdana" w:cs="Verdana"/>
              </w:rPr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II ora </w:t>
            </w:r>
          </w:p>
        </w:tc>
        <w:tc>
          <w:tcPr>
            <w:tcW w:w="5048" w:type="dxa"/>
          </w:tcPr>
          <w:p w:rsidR="00527F87" w:rsidRPr="00A82E32" w:rsidRDefault="00527F87" w:rsidP="00AE32C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82E32">
              <w:rPr>
                <w:rFonts w:ascii="Verdana" w:hAnsi="Verdana" w:cs="Verdana"/>
                <w:color w:val="000000"/>
                <w:sz w:val="20"/>
                <w:szCs w:val="20"/>
              </w:rPr>
              <w:t>10:20 -11:20 (intervallo 11:20 -11:20)</w:t>
            </w:r>
          </w:p>
        </w:tc>
      </w:tr>
      <w:tr w:rsidR="00527F87" w:rsidTr="00AE32CE">
        <w:tc>
          <w:tcPr>
            <w:tcW w:w="5048" w:type="dxa"/>
          </w:tcPr>
          <w:p w:rsidR="00527F87" w:rsidRDefault="00527F87" w:rsidP="00AE32CE">
            <w:pPr>
              <w:pStyle w:val="Default"/>
              <w:spacing w:line="276" w:lineRule="auto"/>
              <w:rPr>
                <w:rFonts w:ascii="Verdana" w:hAnsi="Verdana" w:cs="Verdana"/>
              </w:rPr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III ora </w:t>
            </w:r>
          </w:p>
        </w:tc>
        <w:tc>
          <w:tcPr>
            <w:tcW w:w="5048" w:type="dxa"/>
          </w:tcPr>
          <w:p w:rsidR="00527F87" w:rsidRPr="00A82E32" w:rsidRDefault="00527F87" w:rsidP="00AE32C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725533">
              <w:rPr>
                <w:rFonts w:ascii="Verdana" w:hAnsi="Verdana" w:cs="Verdana"/>
                <w:color w:val="000000"/>
                <w:sz w:val="20"/>
                <w:szCs w:val="20"/>
              </w:rPr>
              <w:t>11:20 – 12:05</w:t>
            </w:r>
          </w:p>
        </w:tc>
      </w:tr>
      <w:tr w:rsidR="00527F87" w:rsidTr="00AE32CE">
        <w:tc>
          <w:tcPr>
            <w:tcW w:w="5048" w:type="dxa"/>
          </w:tcPr>
          <w:p w:rsidR="00527F87" w:rsidRDefault="00527F87" w:rsidP="00AE32CE">
            <w:pPr>
              <w:pStyle w:val="Default"/>
              <w:spacing w:line="276" w:lineRule="auto"/>
              <w:rPr>
                <w:rFonts w:ascii="Verdana" w:hAnsi="Verdana" w:cs="Verdana"/>
              </w:rPr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IV ora </w:t>
            </w:r>
          </w:p>
        </w:tc>
        <w:tc>
          <w:tcPr>
            <w:tcW w:w="5048" w:type="dxa"/>
          </w:tcPr>
          <w:p w:rsidR="00527F87" w:rsidRPr="00A82E32" w:rsidRDefault="00527F87" w:rsidP="00AE32C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E97434">
              <w:rPr>
                <w:rFonts w:ascii="Verdana" w:hAnsi="Verdana" w:cs="Verdana"/>
                <w:color w:val="000000"/>
                <w:sz w:val="20"/>
                <w:szCs w:val="20"/>
              </w:rPr>
              <w:t>12:05 – 12:50</w:t>
            </w:r>
          </w:p>
        </w:tc>
      </w:tr>
      <w:tr w:rsidR="00527F87" w:rsidTr="00AE32CE">
        <w:tc>
          <w:tcPr>
            <w:tcW w:w="5048" w:type="dxa"/>
          </w:tcPr>
          <w:p w:rsidR="00527F87" w:rsidRDefault="00527F87" w:rsidP="00AE32CE">
            <w:pPr>
              <w:pStyle w:val="Default"/>
              <w:spacing w:line="276" w:lineRule="auto"/>
              <w:rPr>
                <w:rFonts w:ascii="Verdana" w:hAnsi="Verdana" w:cs="Verdana"/>
              </w:rPr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V ora </w:t>
            </w:r>
          </w:p>
        </w:tc>
        <w:tc>
          <w:tcPr>
            <w:tcW w:w="5048" w:type="dxa"/>
          </w:tcPr>
          <w:p w:rsidR="00527F87" w:rsidRPr="00A82E32" w:rsidRDefault="00527F87" w:rsidP="00AE32CE">
            <w:pPr>
              <w:pStyle w:val="Default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 w:rsidRPr="00A82E32">
              <w:rPr>
                <w:rFonts w:ascii="Verdana" w:hAnsi="Verdana" w:cs="Verdana"/>
                <w:sz w:val="20"/>
                <w:szCs w:val="20"/>
              </w:rPr>
              <w:t>12:50 – 13.35</w:t>
            </w:r>
          </w:p>
        </w:tc>
      </w:tr>
      <w:tr w:rsidR="00527F87" w:rsidTr="00AE32CE">
        <w:tc>
          <w:tcPr>
            <w:tcW w:w="5048" w:type="dxa"/>
          </w:tcPr>
          <w:p w:rsidR="00527F87" w:rsidRDefault="00527F87" w:rsidP="00AE32CE">
            <w:pPr>
              <w:pStyle w:val="Default"/>
              <w:spacing w:line="276" w:lineRule="auto"/>
              <w:rPr>
                <w:rFonts w:ascii="Verdana" w:hAnsi="Verdana" w:cs="Verdana"/>
              </w:rPr>
            </w:pPr>
            <w:r w:rsidRPr="003E27A6">
              <w:rPr>
                <w:rFonts w:ascii="Verdana" w:hAnsi="Verdana" w:cs="Verdana"/>
                <w:sz w:val="20"/>
                <w:szCs w:val="20"/>
              </w:rPr>
              <w:t xml:space="preserve">VI ora </w:t>
            </w:r>
          </w:p>
        </w:tc>
        <w:tc>
          <w:tcPr>
            <w:tcW w:w="5048" w:type="dxa"/>
          </w:tcPr>
          <w:p w:rsidR="00527F87" w:rsidRPr="00A82E32" w:rsidRDefault="00527F87" w:rsidP="00AE32C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82E32">
              <w:rPr>
                <w:rFonts w:ascii="Verdana" w:hAnsi="Verdana"/>
                <w:sz w:val="20"/>
                <w:szCs w:val="20"/>
              </w:rPr>
              <w:t xml:space="preserve">13:35 – 14:20 </w:t>
            </w:r>
          </w:p>
        </w:tc>
      </w:tr>
      <w:tr w:rsidR="00527F87" w:rsidTr="00AE32CE">
        <w:tc>
          <w:tcPr>
            <w:tcW w:w="5048" w:type="dxa"/>
          </w:tcPr>
          <w:p w:rsidR="00527F87" w:rsidRDefault="00527F87" w:rsidP="00AE32CE">
            <w:pPr>
              <w:pStyle w:val="Default"/>
              <w:spacing w:line="276" w:lineRule="auto"/>
              <w:rPr>
                <w:rFonts w:ascii="Verdana" w:hAnsi="Verdana" w:cs="Verdana"/>
              </w:rPr>
            </w:pPr>
            <w:r w:rsidRPr="003E27A6">
              <w:rPr>
                <w:rFonts w:ascii="Verdana" w:hAnsi="Verdana" w:cs="Verdana"/>
                <w:sz w:val="20"/>
                <w:szCs w:val="20"/>
              </w:rPr>
              <w:t>VII ora</w:t>
            </w:r>
            <w:r w:rsidR="00EF3170">
              <w:rPr>
                <w:rFonts w:ascii="Verdana" w:hAnsi="Verdana" w:cs="Verdana"/>
                <w:sz w:val="20"/>
                <w:szCs w:val="20"/>
              </w:rPr>
              <w:t>*  ora non effettuata nell’indirizzo liceale</w:t>
            </w:r>
          </w:p>
        </w:tc>
        <w:tc>
          <w:tcPr>
            <w:tcW w:w="5048" w:type="dxa"/>
          </w:tcPr>
          <w:p w:rsidR="00527F87" w:rsidRPr="00A82E32" w:rsidRDefault="00527F87" w:rsidP="00AE32CE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82E32">
              <w:rPr>
                <w:rFonts w:ascii="Verdana" w:hAnsi="Verdana"/>
                <w:sz w:val="20"/>
                <w:szCs w:val="20"/>
              </w:rPr>
              <w:t xml:space="preserve">14:20 – 15:05 </w:t>
            </w:r>
          </w:p>
        </w:tc>
      </w:tr>
    </w:tbl>
    <w:p w:rsidR="00527F87" w:rsidRDefault="00527F87" w:rsidP="00E74945">
      <w:pPr>
        <w:spacing w:before="2" w:line="360" w:lineRule="auto"/>
        <w:ind w:left="215" w:right="663"/>
        <w:rPr>
          <w:rFonts w:ascii="Times New Roman" w:eastAsia="Arial" w:hAnsi="Times New Roman" w:cs="Times New Roman"/>
          <w:bCs/>
          <w:sz w:val="24"/>
          <w:szCs w:val="24"/>
        </w:rPr>
      </w:pPr>
    </w:p>
    <w:p w:rsidR="00B14F5A" w:rsidRDefault="00B14F5A" w:rsidP="00E74945">
      <w:pPr>
        <w:spacing w:before="2" w:line="360" w:lineRule="auto"/>
        <w:ind w:left="215" w:right="663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A questo punto, non essendoci altr</w:t>
      </w:r>
      <w:r w:rsidR="00CB59ED">
        <w:rPr>
          <w:rFonts w:ascii="Times New Roman" w:eastAsia="Arial" w:hAnsi="Times New Roman" w:cs="Times New Roman"/>
          <w:bCs/>
          <w:sz w:val="24"/>
          <w:szCs w:val="24"/>
        </w:rPr>
        <w:t>i argomenti da discutere, la Presidente dichiara chiusa la seduta alle ore 16.00.</w:t>
      </w:r>
    </w:p>
    <w:p w:rsidR="008F01B4" w:rsidRPr="00E74945" w:rsidRDefault="008F01B4" w:rsidP="00E74945">
      <w:pPr>
        <w:spacing w:before="2" w:line="360" w:lineRule="auto"/>
        <w:ind w:left="215" w:right="663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La Segretaria                                                                                                             La Presidente</w:t>
      </w:r>
    </w:p>
    <w:p w:rsidR="005640FB" w:rsidRPr="005640FB" w:rsidRDefault="005640FB" w:rsidP="004F16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5787" w:rsidRDefault="001F5787" w:rsidP="001F5787">
      <w:pPr>
        <w:rPr>
          <w:rFonts w:ascii="Verdana" w:hAnsi="Verdana"/>
          <w:sz w:val="24"/>
          <w:szCs w:val="24"/>
        </w:rPr>
      </w:pPr>
    </w:p>
    <w:p w:rsidR="001F5787" w:rsidRPr="003E27A6" w:rsidRDefault="001F5787" w:rsidP="001F5787">
      <w:pPr>
        <w:rPr>
          <w:rFonts w:ascii="Verdana" w:hAnsi="Verdana"/>
          <w:sz w:val="24"/>
          <w:szCs w:val="24"/>
        </w:rPr>
        <w:sectPr w:rsidR="001F5787" w:rsidRPr="003E27A6">
          <w:footerReference w:type="default" r:id="rId8"/>
          <w:pgSz w:w="11906" w:h="17338"/>
          <w:pgMar w:top="782" w:right="900" w:bottom="225" w:left="900" w:header="720" w:footer="720" w:gutter="0"/>
          <w:cols w:space="720"/>
          <w:noEndnote/>
        </w:sectPr>
      </w:pPr>
    </w:p>
    <w:p w:rsidR="003E27A6" w:rsidRPr="008679E3" w:rsidRDefault="003E27A6" w:rsidP="008679E3">
      <w:pPr>
        <w:pStyle w:val="Default"/>
        <w:spacing w:line="360" w:lineRule="auto"/>
      </w:pPr>
    </w:p>
    <w:p w:rsidR="00E95C6C" w:rsidRPr="00E95C6C" w:rsidRDefault="00E95C6C" w:rsidP="00E95C6C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  <w:sectPr w:rsidR="00E95C6C" w:rsidRPr="00E95C6C">
          <w:pgSz w:w="11906" w:h="17338"/>
          <w:pgMar w:top="782" w:right="900" w:bottom="225" w:left="900" w:header="720" w:footer="720" w:gutter="0"/>
          <w:cols w:space="720"/>
          <w:noEndnote/>
        </w:sectPr>
      </w:pPr>
    </w:p>
    <w:p w:rsidR="004613F3" w:rsidRPr="00F9582C" w:rsidRDefault="004613F3" w:rsidP="00F9582C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:rsidR="00396B73" w:rsidRPr="00396B73" w:rsidRDefault="00396B73" w:rsidP="00F9582C">
      <w:pPr>
        <w:pStyle w:val="Paragrafoelenco"/>
        <w:jc w:val="both"/>
        <w:rPr>
          <w:rFonts w:ascii="Tahoma" w:hAnsi="Tahoma" w:cs="Tahoma"/>
          <w:sz w:val="18"/>
          <w:szCs w:val="18"/>
        </w:rPr>
      </w:pPr>
    </w:p>
    <w:p w:rsidR="00396B73" w:rsidRPr="00396B73" w:rsidRDefault="00396B73" w:rsidP="00396B73">
      <w:pPr>
        <w:pStyle w:val="Corpodeltesto"/>
        <w:rPr>
          <w:lang w:eastAsia="it-IT"/>
        </w:rPr>
      </w:pPr>
    </w:p>
    <w:p w:rsidR="002F1783" w:rsidRDefault="003605D0" w:rsidP="002F1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lang w:eastAsia="it-IT" w:bidi="it-IT"/>
        </w:rPr>
        <w:t>A questo punto</w:t>
      </w:r>
      <w:r w:rsidR="002F1783">
        <w:rPr>
          <w:rFonts w:ascii="Times New Roman" w:eastAsia="Arial" w:hAnsi="Times New Roman"/>
          <w:sz w:val="24"/>
          <w:szCs w:val="24"/>
          <w:lang w:eastAsia="it-IT" w:bidi="it-IT"/>
        </w:rPr>
        <w:t xml:space="preserve">, </w:t>
      </w:r>
      <w:r w:rsidR="002F1783" w:rsidRPr="008C569D">
        <w:rPr>
          <w:rFonts w:ascii="Times New Roman" w:eastAsia="Arial" w:hAnsi="Times New Roman" w:cs="Arial"/>
          <w:sz w:val="24"/>
          <w:szCs w:val="24"/>
          <w:lang w:eastAsia="it-IT" w:bidi="it-IT"/>
        </w:rPr>
        <w:t>con voto palese</w:t>
      </w:r>
      <w:bookmarkStart w:id="14" w:name="_Hlk62064388"/>
      <w:r w:rsidR="002F1783">
        <w:rPr>
          <w:rFonts w:ascii="Times New Roman" w:eastAsia="Arial" w:hAnsi="Times New Roman" w:cs="Arial"/>
          <w:sz w:val="24"/>
          <w:szCs w:val="24"/>
          <w:lang w:eastAsia="it-IT" w:bidi="it-IT"/>
        </w:rPr>
        <w:t>e</w:t>
      </w:r>
      <w:r w:rsidR="002F1783" w:rsidRPr="008C569D">
        <w:rPr>
          <w:rFonts w:ascii="Times New Roman" w:eastAsia="Arial" w:hAnsi="Times New Roman"/>
          <w:sz w:val="24"/>
          <w:szCs w:val="24"/>
        </w:rPr>
        <w:t xml:space="preserve"> all’ unanimità, </w:t>
      </w:r>
      <w:r w:rsidR="002F1783" w:rsidRPr="008C569D">
        <w:rPr>
          <w:rFonts w:ascii="Times New Roman" w:eastAsia="Arial" w:hAnsi="Times New Roman" w:cs="Arial"/>
          <w:sz w:val="24"/>
          <w:szCs w:val="24"/>
          <w:lang w:eastAsia="it-IT" w:bidi="it-IT"/>
        </w:rPr>
        <w:t>il Consiglio approva la</w:t>
      </w:r>
    </w:p>
    <w:p w:rsidR="002F1783" w:rsidRDefault="002F1783" w:rsidP="002F1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783" w:rsidRPr="002B28FE" w:rsidRDefault="002F1783" w:rsidP="002F17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Delibera n. </w:t>
      </w:r>
      <w:r w:rsidR="000A7B10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5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/2021</w:t>
      </w:r>
    </w:p>
    <w:p w:rsidR="002F1783" w:rsidRDefault="002F1783" w:rsidP="002F17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IL CONSIGLIO D’ISTITUTO</w:t>
      </w:r>
    </w:p>
    <w:p w:rsidR="002F1783" w:rsidRDefault="002F1783" w:rsidP="002F149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Ascoltato 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l’ intervento del D </w:t>
      </w:r>
      <w:r w:rsidR="000A7B10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SGA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,</w:t>
      </w:r>
    </w:p>
    <w:p w:rsidR="002F1783" w:rsidRDefault="002F1783" w:rsidP="002F149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Vista </w:t>
      </w:r>
      <w:r w:rsidRPr="002B28FE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la </w:t>
      </w:r>
      <w:r w:rsidR="000A7B10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relazione sul Programma Annuale 2021,</w:t>
      </w:r>
    </w:p>
    <w:p w:rsidR="002F1496" w:rsidRDefault="002F1496" w:rsidP="002F149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</w:p>
    <w:p w:rsidR="000A7B10" w:rsidRDefault="002F1783" w:rsidP="000A7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DELIBERA</w:t>
      </w:r>
    </w:p>
    <w:p w:rsidR="000F7BB6" w:rsidRDefault="000F7BB6" w:rsidP="000A7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</w:p>
    <w:bookmarkEnd w:id="14"/>
    <w:p w:rsidR="000A7B10" w:rsidRDefault="000A7B10" w:rsidP="000A7B10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 w:rsidRPr="000A7B10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l’approvazione del Programma annuale 2021.</w:t>
      </w:r>
    </w:p>
    <w:p w:rsidR="000A7B10" w:rsidRPr="000A7B10" w:rsidRDefault="000A7B10" w:rsidP="000A7B10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/>
          <w:bCs/>
          <w:sz w:val="24"/>
          <w:szCs w:val="24"/>
          <w:lang w:eastAsia="it-IT" w:bidi="it-IT"/>
        </w:rPr>
      </w:pPr>
    </w:p>
    <w:p w:rsidR="008C569D" w:rsidRDefault="00594DE1" w:rsidP="00DB5B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it-IT" w:bidi="it-IT"/>
        </w:rPr>
      </w:pPr>
      <w:r>
        <w:rPr>
          <w:rFonts w:ascii="Times New Roman" w:eastAsia="Arial" w:hAnsi="Times New Roman"/>
          <w:sz w:val="24"/>
          <w:szCs w:val="24"/>
          <w:lang w:eastAsia="it-IT" w:bidi="it-IT"/>
        </w:rPr>
        <w:t xml:space="preserve">Alle </w:t>
      </w:r>
      <w:r w:rsidR="00251D85">
        <w:rPr>
          <w:rFonts w:ascii="Times New Roman" w:eastAsia="Arial" w:hAnsi="Times New Roman"/>
          <w:sz w:val="24"/>
          <w:szCs w:val="24"/>
          <w:lang w:eastAsia="it-IT" w:bidi="it-IT"/>
        </w:rPr>
        <w:t xml:space="preserve">ore </w:t>
      </w:r>
      <w:r w:rsidR="00531F59">
        <w:rPr>
          <w:rFonts w:ascii="Times New Roman" w:eastAsia="Arial" w:hAnsi="Times New Roman"/>
          <w:sz w:val="24"/>
          <w:szCs w:val="24"/>
          <w:lang w:eastAsia="it-IT" w:bidi="it-IT"/>
        </w:rPr>
        <w:t>15</w:t>
      </w:r>
      <w:r w:rsidR="001D1FC5">
        <w:rPr>
          <w:rFonts w:ascii="Times New Roman" w:eastAsia="Arial" w:hAnsi="Times New Roman"/>
          <w:sz w:val="24"/>
          <w:szCs w:val="24"/>
          <w:lang w:eastAsia="it-IT" w:bidi="it-IT"/>
        </w:rPr>
        <w:t>.</w:t>
      </w:r>
      <w:r w:rsidR="00531F59">
        <w:rPr>
          <w:rFonts w:ascii="Times New Roman" w:eastAsia="Arial" w:hAnsi="Times New Roman"/>
          <w:sz w:val="24"/>
          <w:szCs w:val="24"/>
          <w:lang w:eastAsia="it-IT" w:bidi="it-IT"/>
        </w:rPr>
        <w:t>25</w:t>
      </w:r>
      <w:r w:rsidR="001D1FC5">
        <w:rPr>
          <w:rFonts w:ascii="Times New Roman" w:eastAsia="Arial" w:hAnsi="Times New Roman"/>
          <w:sz w:val="24"/>
          <w:szCs w:val="24"/>
          <w:lang w:eastAsia="it-IT" w:bidi="it-IT"/>
        </w:rPr>
        <w:t xml:space="preserve"> si </w:t>
      </w:r>
      <w:r w:rsidR="005511A0">
        <w:rPr>
          <w:rFonts w:ascii="Times New Roman" w:eastAsia="Arial" w:hAnsi="Times New Roman"/>
          <w:sz w:val="24"/>
          <w:szCs w:val="24"/>
          <w:lang w:eastAsia="it-IT" w:bidi="it-IT"/>
        </w:rPr>
        <w:t xml:space="preserve">collega </w:t>
      </w:r>
      <w:r w:rsidR="00FE3BAD">
        <w:rPr>
          <w:rFonts w:ascii="Times New Roman" w:eastAsia="Arial" w:hAnsi="Times New Roman"/>
          <w:sz w:val="24"/>
          <w:szCs w:val="24"/>
          <w:lang w:eastAsia="it-IT" w:bidi="it-IT"/>
        </w:rPr>
        <w:t>la studentessa Michela Tullio ch</w:t>
      </w:r>
      <w:r w:rsidR="008263FC">
        <w:rPr>
          <w:rFonts w:ascii="Times New Roman" w:eastAsia="Arial" w:hAnsi="Times New Roman"/>
          <w:sz w:val="24"/>
          <w:szCs w:val="24"/>
          <w:lang w:eastAsia="it-IT" w:bidi="it-IT"/>
        </w:rPr>
        <w:t>e dice</w:t>
      </w:r>
      <w:r w:rsidR="00FE3BAD">
        <w:rPr>
          <w:rFonts w:ascii="Times New Roman" w:eastAsia="Arial" w:hAnsi="Times New Roman"/>
          <w:sz w:val="24"/>
          <w:szCs w:val="24"/>
          <w:lang w:eastAsia="it-IT" w:bidi="it-IT"/>
        </w:rPr>
        <w:t xml:space="preserve"> di non aver ricevuto la mail</w:t>
      </w:r>
      <w:r w:rsidR="001C0EBB">
        <w:rPr>
          <w:rFonts w:ascii="Times New Roman" w:eastAsia="Arial" w:hAnsi="Times New Roman"/>
          <w:sz w:val="24"/>
          <w:szCs w:val="24"/>
          <w:lang w:eastAsia="it-IT" w:bidi="it-IT"/>
        </w:rPr>
        <w:t xml:space="preserve"> d’ invito, così com’è accaduto per gli altri rappresentanti degli studenti.</w:t>
      </w:r>
      <w:r w:rsidR="00FE5BE3">
        <w:rPr>
          <w:rFonts w:ascii="Times New Roman" w:eastAsia="Arial" w:hAnsi="Times New Roman"/>
          <w:sz w:val="24"/>
          <w:szCs w:val="24"/>
          <w:lang w:eastAsia="it-IT" w:bidi="it-IT"/>
        </w:rPr>
        <w:t xml:space="preserve">La Prof.ssa Lombardi dice di aver controllato e che sulla convocazione al Consiglio ci </w:t>
      </w:r>
      <w:r w:rsidR="00ED35D7">
        <w:rPr>
          <w:rFonts w:ascii="Times New Roman" w:eastAsia="Arial" w:hAnsi="Times New Roman"/>
          <w:sz w:val="24"/>
          <w:szCs w:val="24"/>
          <w:lang w:eastAsia="it-IT" w:bidi="it-IT"/>
        </w:rPr>
        <w:t xml:space="preserve">sono tutti i </w:t>
      </w:r>
      <w:r w:rsidR="00FE5BE3">
        <w:rPr>
          <w:rFonts w:ascii="Times New Roman" w:eastAsia="Arial" w:hAnsi="Times New Roman"/>
          <w:sz w:val="24"/>
          <w:szCs w:val="24"/>
          <w:lang w:eastAsia="it-IT" w:bidi="it-IT"/>
        </w:rPr>
        <w:t xml:space="preserve">nomi </w:t>
      </w:r>
      <w:r w:rsidR="00ED35D7">
        <w:rPr>
          <w:rFonts w:ascii="Times New Roman" w:eastAsia="Arial" w:hAnsi="Times New Roman"/>
          <w:sz w:val="24"/>
          <w:szCs w:val="24"/>
          <w:lang w:eastAsia="it-IT" w:bidi="it-IT"/>
        </w:rPr>
        <w:t>dei componenti. Il DSGA</w:t>
      </w:r>
      <w:r w:rsidR="008120D8">
        <w:rPr>
          <w:rFonts w:ascii="Times New Roman" w:eastAsia="Arial" w:hAnsi="Times New Roman"/>
          <w:sz w:val="24"/>
          <w:szCs w:val="24"/>
          <w:lang w:eastAsia="it-IT" w:bidi="it-IT"/>
        </w:rPr>
        <w:t xml:space="preserve">non si spiega </w:t>
      </w:r>
      <w:r w:rsidR="00D90832">
        <w:rPr>
          <w:rFonts w:ascii="Times New Roman" w:eastAsia="Arial" w:hAnsi="Times New Roman"/>
          <w:sz w:val="24"/>
          <w:szCs w:val="24"/>
          <w:lang w:eastAsia="it-IT" w:bidi="it-IT"/>
        </w:rPr>
        <w:t>il fat</w:t>
      </w:r>
      <w:r w:rsidR="005C4B94">
        <w:rPr>
          <w:rFonts w:ascii="Times New Roman" w:eastAsia="Arial" w:hAnsi="Times New Roman"/>
          <w:sz w:val="24"/>
          <w:szCs w:val="24"/>
          <w:lang w:eastAsia="it-IT" w:bidi="it-IT"/>
        </w:rPr>
        <w:t xml:space="preserve">to </w:t>
      </w:r>
      <w:r w:rsidR="00DB5B50">
        <w:rPr>
          <w:rFonts w:ascii="Times New Roman" w:eastAsia="Arial" w:hAnsi="Times New Roman"/>
          <w:sz w:val="24"/>
          <w:szCs w:val="24"/>
          <w:lang w:eastAsia="it-IT" w:bidi="it-IT"/>
        </w:rPr>
        <w:t xml:space="preserve">ma </w:t>
      </w:r>
      <w:r w:rsidR="002A5BDC">
        <w:rPr>
          <w:rFonts w:ascii="Times New Roman" w:eastAsia="Arial" w:hAnsi="Times New Roman"/>
          <w:sz w:val="24"/>
          <w:szCs w:val="24"/>
          <w:lang w:eastAsia="it-IT" w:bidi="it-IT"/>
        </w:rPr>
        <w:t>assicura che</w:t>
      </w:r>
      <w:r w:rsidR="0050567B">
        <w:rPr>
          <w:rFonts w:ascii="Times New Roman" w:eastAsia="Arial" w:hAnsi="Times New Roman"/>
          <w:sz w:val="24"/>
          <w:szCs w:val="24"/>
          <w:lang w:eastAsia="it-IT" w:bidi="it-IT"/>
        </w:rPr>
        <w:t xml:space="preserve"> si  accerterà </w:t>
      </w:r>
      <w:r w:rsidR="00D90832">
        <w:rPr>
          <w:rFonts w:ascii="Times New Roman" w:eastAsia="Arial" w:hAnsi="Times New Roman"/>
          <w:sz w:val="24"/>
          <w:szCs w:val="24"/>
          <w:lang w:eastAsia="it-IT" w:bidi="it-IT"/>
        </w:rPr>
        <w:t>dell’accaduto.</w:t>
      </w:r>
    </w:p>
    <w:p w:rsidR="004C0828" w:rsidRDefault="004C0828" w:rsidP="002F1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it-IT" w:bidi="it-IT"/>
        </w:rPr>
      </w:pPr>
    </w:p>
    <w:p w:rsidR="000A7B10" w:rsidRDefault="000A7B10" w:rsidP="004C08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it-IT" w:bidi="it-IT"/>
        </w:rPr>
      </w:pPr>
      <w:r w:rsidRPr="004C0828">
        <w:rPr>
          <w:rFonts w:ascii="Times New Roman" w:eastAsia="Arial" w:hAnsi="Times New Roman"/>
          <w:sz w:val="24"/>
          <w:szCs w:val="24"/>
          <w:lang w:eastAsia="it-IT" w:bidi="it-IT"/>
        </w:rPr>
        <w:t>La Presidente introduce il  terzo punto all’ o.d.g.</w:t>
      </w:r>
      <w:r w:rsidR="004C0828">
        <w:rPr>
          <w:rFonts w:ascii="Times New Roman" w:eastAsia="Arial" w:hAnsi="Times New Roman"/>
          <w:sz w:val="24"/>
          <w:szCs w:val="24"/>
          <w:lang w:eastAsia="it-IT" w:bidi="it-IT"/>
        </w:rPr>
        <w:t>:</w:t>
      </w:r>
    </w:p>
    <w:p w:rsidR="004C0828" w:rsidRDefault="004C0828" w:rsidP="004C08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it-IT" w:bidi="it-IT"/>
        </w:rPr>
      </w:pPr>
    </w:p>
    <w:p w:rsidR="0060203B" w:rsidRPr="00763972" w:rsidRDefault="00676081" w:rsidP="004613F3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it-IT" w:bidi="it-IT"/>
        </w:rPr>
      </w:pPr>
      <w:r w:rsidRPr="004C0828">
        <w:rPr>
          <w:rFonts w:ascii="Times New Roman" w:hAnsi="Times New Roman"/>
          <w:b/>
          <w:bCs/>
          <w:color w:val="000000"/>
          <w:sz w:val="24"/>
          <w:szCs w:val="24"/>
        </w:rPr>
        <w:t>Fondo economale 2021</w:t>
      </w:r>
      <w:r w:rsidR="0060203B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63972" w:rsidRPr="0060203B" w:rsidRDefault="00763972" w:rsidP="00763972">
      <w:pPr>
        <w:pStyle w:val="Paragrafoelenco"/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it-IT" w:bidi="it-IT"/>
        </w:rPr>
      </w:pPr>
    </w:p>
    <w:p w:rsidR="00C025A8" w:rsidRDefault="0060203B" w:rsidP="00602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lang w:eastAsia="it-IT" w:bidi="it-IT"/>
        </w:rPr>
        <w:t xml:space="preserve">Il DSGA interviene per illustrare i punti essenziali della documentazione relativa al punto </w:t>
      </w:r>
      <w:r w:rsidR="00C025A8">
        <w:rPr>
          <w:rFonts w:ascii="Times New Roman" w:eastAsia="Arial" w:hAnsi="Times New Roman"/>
          <w:sz w:val="24"/>
          <w:szCs w:val="24"/>
          <w:lang w:eastAsia="it-IT" w:bidi="it-IT"/>
        </w:rPr>
        <w:t xml:space="preserve">3 </w:t>
      </w:r>
      <w:r>
        <w:rPr>
          <w:rFonts w:ascii="Times New Roman" w:eastAsia="Arial" w:hAnsi="Times New Roman"/>
          <w:sz w:val="24"/>
          <w:szCs w:val="24"/>
          <w:lang w:eastAsia="it-IT" w:bidi="it-IT"/>
        </w:rPr>
        <w:t xml:space="preserve">e al termine, con voto palese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e</w:t>
      </w:r>
      <w:r w:rsidRPr="008C569D">
        <w:rPr>
          <w:rFonts w:ascii="Times New Roman" w:eastAsia="Arial" w:hAnsi="Times New Roman"/>
          <w:sz w:val="24"/>
          <w:szCs w:val="24"/>
        </w:rPr>
        <w:t xml:space="preserve"> all’ unanimità, </w:t>
      </w:r>
      <w:r w:rsidRPr="008C569D">
        <w:rPr>
          <w:rFonts w:ascii="Times New Roman" w:eastAsia="Arial" w:hAnsi="Times New Roman" w:cs="Arial"/>
          <w:sz w:val="24"/>
          <w:szCs w:val="24"/>
          <w:lang w:eastAsia="it-IT" w:bidi="it-IT"/>
        </w:rPr>
        <w:t>il Consiglio approva la</w:t>
      </w:r>
    </w:p>
    <w:p w:rsidR="0060203B" w:rsidRDefault="0060203B" w:rsidP="00602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203B" w:rsidRDefault="0060203B" w:rsidP="00602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496" w:rsidRDefault="002F1496" w:rsidP="00602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203B" w:rsidRPr="002B28FE" w:rsidRDefault="0060203B" w:rsidP="006020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Delibera n. </w:t>
      </w:r>
      <w:r w:rsidR="001548D0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6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/2021</w:t>
      </w:r>
    </w:p>
    <w:p w:rsidR="0060203B" w:rsidRDefault="0060203B" w:rsidP="0060203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IL CONSIGLIO D’ISTITUTO</w:t>
      </w:r>
    </w:p>
    <w:p w:rsidR="0060203B" w:rsidRDefault="0060203B" w:rsidP="0060203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Ascoltato 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l’ intervento del D SGA,</w:t>
      </w:r>
    </w:p>
    <w:p w:rsidR="0060203B" w:rsidRDefault="0060203B" w:rsidP="0060203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Vista </w:t>
      </w:r>
      <w:r w:rsidRPr="002B28FE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la 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documentazione relativa al Fondo economale 2021 sul Programma Annuale 2021,</w:t>
      </w:r>
    </w:p>
    <w:p w:rsidR="0060203B" w:rsidRDefault="0060203B" w:rsidP="006020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DELIBERA</w:t>
      </w:r>
    </w:p>
    <w:p w:rsidR="003D22D4" w:rsidRPr="001548D0" w:rsidRDefault="001548D0" w:rsidP="001548D0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 w:rsidRPr="001548D0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l</w:t>
      </w:r>
      <w:r w:rsidR="003D22D4" w:rsidRPr="001548D0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’approvazione del fondo economale 2</w:t>
      </w:r>
      <w:r w:rsidRPr="001548D0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021.</w:t>
      </w:r>
    </w:p>
    <w:p w:rsidR="009B5A82" w:rsidRPr="00C300EB" w:rsidRDefault="009B5A82" w:rsidP="00C300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it-IT" w:bidi="it-IT"/>
        </w:rPr>
      </w:pPr>
      <w:bookmarkStart w:id="15" w:name="_Hlk60931754"/>
    </w:p>
    <w:bookmarkEnd w:id="15"/>
    <w:p w:rsidR="00C025A8" w:rsidRDefault="00DE0788" w:rsidP="004613F3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0788">
        <w:rPr>
          <w:rFonts w:ascii="Times New Roman" w:hAnsi="Times New Roman"/>
          <w:b/>
          <w:bCs/>
          <w:color w:val="000000"/>
          <w:sz w:val="24"/>
          <w:szCs w:val="24"/>
        </w:rPr>
        <w:t>Limite di spese D.S</w:t>
      </w:r>
    </w:p>
    <w:p w:rsidR="008A31D9" w:rsidRDefault="00C025A8" w:rsidP="008A3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DE6">
        <w:rPr>
          <w:rFonts w:ascii="Times New Roman" w:hAnsi="Times New Roman"/>
          <w:color w:val="000000"/>
          <w:sz w:val="24"/>
          <w:szCs w:val="24"/>
        </w:rPr>
        <w:t>Su invito della Presidente la D</w:t>
      </w:r>
      <w:r w:rsidR="00C21DE6" w:rsidRPr="00C21DE6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="00C21DE6">
        <w:rPr>
          <w:rFonts w:ascii="Times New Roman" w:hAnsi="Times New Roman"/>
          <w:color w:val="000000"/>
          <w:sz w:val="24"/>
          <w:szCs w:val="24"/>
        </w:rPr>
        <w:t>interviene</w:t>
      </w:r>
      <w:r w:rsidR="007074BC">
        <w:rPr>
          <w:rFonts w:ascii="Times New Roman" w:hAnsi="Times New Roman"/>
          <w:color w:val="000000"/>
          <w:sz w:val="24"/>
          <w:szCs w:val="24"/>
        </w:rPr>
        <w:t xml:space="preserve"> e </w:t>
      </w:r>
      <w:r w:rsidR="00C21DE6" w:rsidRPr="00C21DE6">
        <w:rPr>
          <w:rFonts w:ascii="Times New Roman" w:hAnsi="Times New Roman"/>
          <w:color w:val="000000"/>
          <w:sz w:val="24"/>
          <w:szCs w:val="24"/>
        </w:rPr>
        <w:t>dice che il DS ha autonomia decisionale in merito alle spese fin</w:t>
      </w:r>
      <w:r w:rsidR="007074BC">
        <w:rPr>
          <w:rFonts w:ascii="Times New Roman" w:hAnsi="Times New Roman"/>
          <w:color w:val="000000"/>
          <w:sz w:val="24"/>
          <w:szCs w:val="24"/>
        </w:rPr>
        <w:t>o</w:t>
      </w:r>
      <w:r w:rsidR="00C21DE6" w:rsidRPr="00C21DE6">
        <w:rPr>
          <w:rFonts w:ascii="Times New Roman" w:hAnsi="Times New Roman"/>
          <w:color w:val="000000"/>
          <w:sz w:val="24"/>
          <w:szCs w:val="24"/>
        </w:rPr>
        <w:t xml:space="preserve"> ad eur</w:t>
      </w:r>
      <w:r w:rsidR="00401772">
        <w:rPr>
          <w:rFonts w:ascii="Times New Roman" w:hAnsi="Times New Roman"/>
          <w:color w:val="000000"/>
          <w:sz w:val="24"/>
          <w:szCs w:val="24"/>
        </w:rPr>
        <w:t xml:space="preserve">o 10.000 </w:t>
      </w:r>
      <w:r w:rsidR="00C70893">
        <w:rPr>
          <w:rFonts w:ascii="Times New Roman" w:hAnsi="Times New Roman"/>
          <w:color w:val="000000"/>
          <w:sz w:val="24"/>
          <w:szCs w:val="24"/>
        </w:rPr>
        <w:t>e che per spese maggiori la decisione viene demandata al Consiglio di classe</w:t>
      </w:r>
      <w:r w:rsidR="004342D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B7770">
        <w:rPr>
          <w:rFonts w:ascii="Times New Roman" w:hAnsi="Times New Roman"/>
          <w:color w:val="000000"/>
          <w:sz w:val="24"/>
          <w:szCs w:val="24"/>
        </w:rPr>
        <w:t>La DS quindi propone di confermare questo limite anche per il 2021</w:t>
      </w:r>
      <w:r w:rsidR="008A31D9">
        <w:rPr>
          <w:rFonts w:ascii="Times New Roman" w:hAnsi="Times New Roman"/>
          <w:color w:val="000000"/>
          <w:sz w:val="24"/>
          <w:szCs w:val="24"/>
        </w:rPr>
        <w:t xml:space="preserve">. Dopo una breve discussione, </w:t>
      </w:r>
      <w:r w:rsidR="008A31D9" w:rsidRPr="008C569D">
        <w:rPr>
          <w:rFonts w:ascii="Times New Roman" w:eastAsia="Arial" w:hAnsi="Times New Roman" w:cs="Arial"/>
          <w:sz w:val="24"/>
          <w:szCs w:val="24"/>
          <w:lang w:eastAsia="it-IT" w:bidi="it-IT"/>
        </w:rPr>
        <w:t>con voto palese</w:t>
      </w:r>
      <w:r w:rsidR="008A31D9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e</w:t>
      </w:r>
      <w:r w:rsidR="008A31D9" w:rsidRPr="008C569D">
        <w:rPr>
          <w:rFonts w:ascii="Times New Roman" w:eastAsia="Arial" w:hAnsi="Times New Roman"/>
          <w:sz w:val="24"/>
          <w:szCs w:val="24"/>
        </w:rPr>
        <w:t xml:space="preserve"> all’ unanimità, </w:t>
      </w:r>
      <w:r w:rsidR="008A31D9" w:rsidRPr="008C569D">
        <w:rPr>
          <w:rFonts w:ascii="Times New Roman" w:eastAsia="Arial" w:hAnsi="Times New Roman" w:cs="Arial"/>
          <w:sz w:val="24"/>
          <w:szCs w:val="24"/>
          <w:lang w:eastAsia="it-IT" w:bidi="it-IT"/>
        </w:rPr>
        <w:t>il Consiglio approva la</w:t>
      </w:r>
    </w:p>
    <w:p w:rsidR="008A31D9" w:rsidRDefault="008A31D9" w:rsidP="008A31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1D9" w:rsidRPr="002B28FE" w:rsidRDefault="008A31D9" w:rsidP="008A31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Delibera n. </w:t>
      </w:r>
      <w:r w:rsidR="00AC0667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7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/2021</w:t>
      </w:r>
    </w:p>
    <w:p w:rsidR="008A31D9" w:rsidRDefault="008A31D9" w:rsidP="008A31D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IL CONSIGLIO D’ISTITUTO</w:t>
      </w:r>
    </w:p>
    <w:p w:rsidR="008A31D9" w:rsidRPr="004E55F7" w:rsidRDefault="008A31D9" w:rsidP="008A31D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Ascoltato 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l’ intervento del DS,</w:t>
      </w:r>
    </w:p>
    <w:p w:rsidR="008A31D9" w:rsidRDefault="008A31D9" w:rsidP="008A31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DELIBERA</w:t>
      </w:r>
    </w:p>
    <w:p w:rsidR="004E55F7" w:rsidRPr="00C7412F" w:rsidRDefault="00C7412F" w:rsidP="00C7412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 w:rsidRPr="00C7412F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l</w:t>
      </w:r>
      <w:r w:rsidR="004E55F7" w:rsidRPr="00C7412F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a conferma del limite di spesa</w:t>
      </w:r>
      <w:r w:rsidRPr="00C7412F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per il DS a euro 10.000</w:t>
      </w:r>
    </w:p>
    <w:p w:rsidR="00DE0788" w:rsidRDefault="00DE0788" w:rsidP="00DE078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E0788" w:rsidRDefault="00DE0788" w:rsidP="004613F3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Varie ed eventuali</w:t>
      </w:r>
    </w:p>
    <w:p w:rsidR="007074BC" w:rsidRDefault="007074BC" w:rsidP="00AC06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74BC">
        <w:rPr>
          <w:rFonts w:ascii="Times New Roman" w:hAnsi="Times New Roman"/>
          <w:color w:val="000000"/>
          <w:sz w:val="24"/>
          <w:szCs w:val="24"/>
        </w:rPr>
        <w:t>La DS</w:t>
      </w:r>
      <w:r w:rsidR="00671268">
        <w:rPr>
          <w:rFonts w:ascii="Times New Roman" w:hAnsi="Times New Roman"/>
          <w:color w:val="000000"/>
          <w:sz w:val="24"/>
          <w:szCs w:val="24"/>
        </w:rPr>
        <w:t xml:space="preserve">informa il Consiglio che </w:t>
      </w:r>
      <w:r w:rsidR="003E19AF">
        <w:rPr>
          <w:rFonts w:ascii="Times New Roman" w:hAnsi="Times New Roman"/>
          <w:color w:val="000000"/>
          <w:sz w:val="24"/>
          <w:szCs w:val="24"/>
        </w:rPr>
        <w:t>molti studenti</w:t>
      </w:r>
      <w:r w:rsidR="00381DC0">
        <w:rPr>
          <w:rFonts w:ascii="Times New Roman" w:hAnsi="Times New Roman"/>
          <w:color w:val="000000"/>
          <w:sz w:val="24"/>
          <w:szCs w:val="24"/>
        </w:rPr>
        <w:t xml:space="preserve">, in questi giorni, </w:t>
      </w:r>
      <w:r w:rsidR="00C974D8">
        <w:rPr>
          <w:rFonts w:ascii="Times New Roman" w:hAnsi="Times New Roman"/>
          <w:color w:val="000000"/>
          <w:sz w:val="24"/>
          <w:szCs w:val="24"/>
        </w:rPr>
        <w:t>s</w:t>
      </w:r>
      <w:r w:rsidR="00381DC0">
        <w:rPr>
          <w:rFonts w:ascii="Times New Roman" w:hAnsi="Times New Roman"/>
          <w:color w:val="000000"/>
          <w:sz w:val="24"/>
          <w:szCs w:val="24"/>
        </w:rPr>
        <w:t>ono assenti alle</w:t>
      </w:r>
      <w:r w:rsidR="00C974D8">
        <w:rPr>
          <w:rFonts w:ascii="Times New Roman" w:hAnsi="Times New Roman"/>
          <w:color w:val="000000"/>
          <w:sz w:val="24"/>
          <w:szCs w:val="24"/>
        </w:rPr>
        <w:t xml:space="preserve"> lezioni, sia in presenza che online, </w:t>
      </w:r>
      <w:r w:rsidR="000F5FC6">
        <w:rPr>
          <w:rFonts w:ascii="Times New Roman" w:hAnsi="Times New Roman"/>
          <w:color w:val="000000"/>
          <w:sz w:val="24"/>
          <w:szCs w:val="24"/>
        </w:rPr>
        <w:t xml:space="preserve">per </w:t>
      </w:r>
      <w:r w:rsidR="00671268">
        <w:rPr>
          <w:rFonts w:ascii="Times New Roman" w:hAnsi="Times New Roman"/>
          <w:color w:val="000000"/>
          <w:sz w:val="24"/>
          <w:szCs w:val="24"/>
        </w:rPr>
        <w:t>manifesta</w:t>
      </w:r>
      <w:r w:rsidR="000F5FC6">
        <w:rPr>
          <w:rFonts w:ascii="Times New Roman" w:hAnsi="Times New Roman"/>
          <w:color w:val="000000"/>
          <w:sz w:val="24"/>
          <w:szCs w:val="24"/>
        </w:rPr>
        <w:t>re</w:t>
      </w:r>
      <w:r w:rsidR="00671268">
        <w:rPr>
          <w:rFonts w:ascii="Times New Roman" w:hAnsi="Times New Roman"/>
          <w:color w:val="000000"/>
          <w:sz w:val="24"/>
          <w:szCs w:val="24"/>
        </w:rPr>
        <w:t xml:space="preserve"> il loro dissenso </w:t>
      </w:r>
      <w:r w:rsidR="008E5161">
        <w:rPr>
          <w:rFonts w:ascii="Times New Roman" w:hAnsi="Times New Roman"/>
          <w:color w:val="000000"/>
          <w:sz w:val="24"/>
          <w:szCs w:val="24"/>
        </w:rPr>
        <w:t xml:space="preserve">riguardo al </w:t>
      </w:r>
      <w:r w:rsidR="00671268">
        <w:rPr>
          <w:rFonts w:ascii="Times New Roman" w:hAnsi="Times New Roman"/>
          <w:color w:val="000000"/>
          <w:sz w:val="24"/>
          <w:szCs w:val="24"/>
        </w:rPr>
        <w:t xml:space="preserve"> sistema dei doppi turni per l’ingresso a scuola</w:t>
      </w:r>
      <w:r w:rsidR="006573B4">
        <w:rPr>
          <w:rFonts w:ascii="Times New Roman" w:hAnsi="Times New Roman"/>
          <w:color w:val="000000"/>
          <w:sz w:val="24"/>
          <w:szCs w:val="24"/>
        </w:rPr>
        <w:t>. I rappresentanti degli studenti sono stati da lei ricevuti perché desider</w:t>
      </w:r>
      <w:r w:rsidR="00DD7F68">
        <w:rPr>
          <w:rFonts w:ascii="Times New Roman" w:hAnsi="Times New Roman"/>
          <w:color w:val="000000"/>
          <w:sz w:val="24"/>
          <w:szCs w:val="24"/>
        </w:rPr>
        <w:t>a</w:t>
      </w:r>
      <w:r w:rsidR="006573B4">
        <w:rPr>
          <w:rFonts w:ascii="Times New Roman" w:hAnsi="Times New Roman"/>
          <w:color w:val="000000"/>
          <w:sz w:val="24"/>
          <w:szCs w:val="24"/>
        </w:rPr>
        <w:t xml:space="preserve">vano chiarire </w:t>
      </w:r>
      <w:r w:rsidR="00DD7F68">
        <w:rPr>
          <w:rFonts w:ascii="Times New Roman" w:hAnsi="Times New Roman"/>
          <w:color w:val="000000"/>
          <w:sz w:val="24"/>
          <w:szCs w:val="24"/>
        </w:rPr>
        <w:t>la loro posizion</w:t>
      </w:r>
      <w:r w:rsidR="008E5161">
        <w:rPr>
          <w:rFonts w:ascii="Times New Roman" w:hAnsi="Times New Roman"/>
          <w:color w:val="000000"/>
          <w:sz w:val="24"/>
          <w:szCs w:val="24"/>
        </w:rPr>
        <w:t>e</w:t>
      </w:r>
      <w:r w:rsidR="00DD7F68">
        <w:rPr>
          <w:rFonts w:ascii="Times New Roman" w:hAnsi="Times New Roman"/>
          <w:color w:val="000000"/>
          <w:sz w:val="24"/>
          <w:szCs w:val="24"/>
        </w:rPr>
        <w:t>, spiegare le ragioni del</w:t>
      </w:r>
      <w:r w:rsidR="008E5161">
        <w:rPr>
          <w:rFonts w:ascii="Times New Roman" w:hAnsi="Times New Roman"/>
          <w:color w:val="000000"/>
          <w:sz w:val="24"/>
          <w:szCs w:val="24"/>
        </w:rPr>
        <w:t>la protesta</w:t>
      </w:r>
      <w:r w:rsidR="00DD7F68">
        <w:rPr>
          <w:rFonts w:ascii="Times New Roman" w:hAnsi="Times New Roman"/>
          <w:color w:val="000000"/>
          <w:sz w:val="24"/>
          <w:szCs w:val="24"/>
        </w:rPr>
        <w:t xml:space="preserve"> e avanzare delle richieste. Dopo averli attentamente ascoltati la Dirigente ha spiegato loro</w:t>
      </w:r>
      <w:r w:rsidR="0069764E">
        <w:rPr>
          <w:rFonts w:ascii="Times New Roman" w:hAnsi="Times New Roman"/>
          <w:color w:val="000000"/>
          <w:sz w:val="24"/>
          <w:szCs w:val="24"/>
        </w:rPr>
        <w:t xml:space="preserve"> che l’organizzazione con doppio turno</w:t>
      </w:r>
      <w:r w:rsidR="00635EBA">
        <w:rPr>
          <w:rFonts w:ascii="Times New Roman" w:hAnsi="Times New Roman"/>
          <w:color w:val="000000"/>
          <w:sz w:val="24"/>
          <w:szCs w:val="24"/>
        </w:rPr>
        <w:t>,</w:t>
      </w:r>
      <w:r w:rsidR="0069764E">
        <w:rPr>
          <w:rFonts w:ascii="Times New Roman" w:hAnsi="Times New Roman"/>
          <w:color w:val="000000"/>
          <w:sz w:val="24"/>
          <w:szCs w:val="24"/>
        </w:rPr>
        <w:t xml:space="preserve"> coi</w:t>
      </w:r>
      <w:r w:rsidR="00635EBA">
        <w:rPr>
          <w:rFonts w:ascii="Times New Roman" w:hAnsi="Times New Roman"/>
          <w:color w:val="000000"/>
          <w:sz w:val="24"/>
          <w:szCs w:val="24"/>
        </w:rPr>
        <w:t xml:space="preserve"> relativi orari di ingresso e di uscita, sono stati dettati da disposizioni regionali </w:t>
      </w:r>
      <w:r w:rsidR="003211E5">
        <w:rPr>
          <w:rFonts w:ascii="Times New Roman" w:hAnsi="Times New Roman"/>
          <w:color w:val="000000"/>
          <w:sz w:val="24"/>
          <w:szCs w:val="24"/>
        </w:rPr>
        <w:t>e un Dirigente scolastico non può esimersi dall’applicare</w:t>
      </w:r>
      <w:r w:rsidR="00A127D9">
        <w:rPr>
          <w:rFonts w:ascii="Times New Roman" w:hAnsi="Times New Roman"/>
          <w:color w:val="000000"/>
          <w:sz w:val="24"/>
          <w:szCs w:val="24"/>
        </w:rPr>
        <w:t xml:space="preserve"> queste direttive</w:t>
      </w:r>
      <w:r w:rsidR="004D0C27">
        <w:rPr>
          <w:rFonts w:ascii="Times New Roman" w:hAnsi="Times New Roman"/>
          <w:color w:val="000000"/>
          <w:sz w:val="24"/>
          <w:szCs w:val="24"/>
        </w:rPr>
        <w:t xml:space="preserve">. Gli studenti però si sono </w:t>
      </w:r>
      <w:r w:rsidR="00AE1A9C">
        <w:rPr>
          <w:rFonts w:ascii="Times New Roman" w:hAnsi="Times New Roman"/>
          <w:color w:val="000000"/>
          <w:sz w:val="24"/>
          <w:szCs w:val="24"/>
        </w:rPr>
        <w:t>lamentati del fatto che qualche docente avrebbe minacciato i partecipanti alla manifestazionedi ritorsioni</w:t>
      </w:r>
      <w:r w:rsidR="00D35769">
        <w:rPr>
          <w:rFonts w:ascii="Times New Roman" w:hAnsi="Times New Roman"/>
          <w:color w:val="000000"/>
          <w:sz w:val="24"/>
          <w:szCs w:val="24"/>
        </w:rPr>
        <w:t xml:space="preserve"> e dunque essi hanno chiesto </w:t>
      </w:r>
      <w:r w:rsidR="001139D1">
        <w:rPr>
          <w:rFonts w:ascii="Times New Roman" w:hAnsi="Times New Roman"/>
          <w:color w:val="000000"/>
          <w:sz w:val="24"/>
          <w:szCs w:val="24"/>
        </w:rPr>
        <w:t xml:space="preserve">alla DS </w:t>
      </w:r>
      <w:r w:rsidR="00D35769">
        <w:rPr>
          <w:rFonts w:ascii="Times New Roman" w:hAnsi="Times New Roman"/>
          <w:color w:val="000000"/>
          <w:sz w:val="24"/>
          <w:szCs w:val="24"/>
        </w:rPr>
        <w:t xml:space="preserve">di intervenire a difesa del loro diritto a </w:t>
      </w:r>
      <w:r w:rsidR="00225BE8">
        <w:rPr>
          <w:rFonts w:ascii="Times New Roman" w:hAnsi="Times New Roman"/>
          <w:color w:val="000000"/>
          <w:sz w:val="24"/>
          <w:szCs w:val="24"/>
        </w:rPr>
        <w:t>protestare</w:t>
      </w:r>
      <w:r w:rsidR="00D35769">
        <w:rPr>
          <w:rFonts w:ascii="Times New Roman" w:hAnsi="Times New Roman"/>
          <w:color w:val="000000"/>
          <w:sz w:val="24"/>
          <w:szCs w:val="24"/>
        </w:rPr>
        <w:t>. La Dirigente aggiunge che</w:t>
      </w:r>
      <w:r w:rsidR="004B7BB5">
        <w:rPr>
          <w:rFonts w:ascii="Times New Roman" w:hAnsi="Times New Roman"/>
          <w:color w:val="000000"/>
          <w:sz w:val="24"/>
          <w:szCs w:val="24"/>
        </w:rPr>
        <w:t>,</w:t>
      </w:r>
      <w:r w:rsidR="00587BA7">
        <w:rPr>
          <w:rFonts w:ascii="Times New Roman" w:hAnsi="Times New Roman"/>
          <w:color w:val="000000"/>
          <w:sz w:val="24"/>
          <w:szCs w:val="24"/>
        </w:rPr>
        <w:t>tramite un comunicato</w:t>
      </w:r>
      <w:r w:rsidR="00613D0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41DAF">
        <w:rPr>
          <w:rFonts w:ascii="Times New Roman" w:hAnsi="Times New Roman"/>
          <w:color w:val="000000"/>
          <w:sz w:val="24"/>
          <w:szCs w:val="24"/>
        </w:rPr>
        <w:t xml:space="preserve">chiederà ai docenti </w:t>
      </w:r>
      <w:r w:rsidR="000735F0">
        <w:rPr>
          <w:rFonts w:ascii="Times New Roman" w:hAnsi="Times New Roman"/>
          <w:color w:val="000000"/>
          <w:sz w:val="24"/>
          <w:szCs w:val="24"/>
        </w:rPr>
        <w:t>di non mettere più in atto questi comportamenti</w:t>
      </w:r>
      <w:r w:rsidR="008014CA">
        <w:rPr>
          <w:rFonts w:ascii="Times New Roman" w:hAnsi="Times New Roman"/>
          <w:color w:val="000000"/>
          <w:sz w:val="24"/>
          <w:szCs w:val="24"/>
        </w:rPr>
        <w:t>, anche se  non concorda con la modalità scelta dai ragazzi per manifestare</w:t>
      </w:r>
      <w:r w:rsidR="00910DBC">
        <w:rPr>
          <w:rFonts w:ascii="Times New Roman" w:hAnsi="Times New Roman"/>
          <w:color w:val="000000"/>
          <w:sz w:val="24"/>
          <w:szCs w:val="24"/>
        </w:rPr>
        <w:t>. Infatti la loro presenza a scuola a</w:t>
      </w:r>
      <w:r w:rsidR="006C33D6">
        <w:rPr>
          <w:rFonts w:ascii="Times New Roman" w:hAnsi="Times New Roman"/>
          <w:color w:val="000000"/>
          <w:sz w:val="24"/>
          <w:szCs w:val="24"/>
        </w:rPr>
        <w:t>vrebbe fatto emergere con più evidenza i problemi logistici del trasporto</w:t>
      </w:r>
      <w:r w:rsidR="00174A8C">
        <w:rPr>
          <w:rFonts w:ascii="Times New Roman" w:hAnsi="Times New Roman"/>
          <w:color w:val="000000"/>
          <w:sz w:val="24"/>
          <w:szCs w:val="24"/>
        </w:rPr>
        <w:t xml:space="preserve"> e nello stesso tempo </w:t>
      </w:r>
      <w:r w:rsidR="004B7BB5">
        <w:rPr>
          <w:rFonts w:ascii="Times New Roman" w:hAnsi="Times New Roman"/>
          <w:color w:val="000000"/>
          <w:sz w:val="24"/>
          <w:szCs w:val="24"/>
        </w:rPr>
        <w:t xml:space="preserve">gli alunni </w:t>
      </w:r>
      <w:r w:rsidR="00174A8C">
        <w:rPr>
          <w:rFonts w:ascii="Times New Roman" w:hAnsi="Times New Roman"/>
          <w:color w:val="000000"/>
          <w:sz w:val="24"/>
          <w:szCs w:val="24"/>
        </w:rPr>
        <w:t>avrebbero av</w:t>
      </w:r>
      <w:r w:rsidR="00040DCA">
        <w:rPr>
          <w:rFonts w:ascii="Times New Roman" w:hAnsi="Times New Roman"/>
          <w:color w:val="000000"/>
          <w:sz w:val="24"/>
          <w:szCs w:val="24"/>
        </w:rPr>
        <w:t>u</w:t>
      </w:r>
      <w:r w:rsidR="00174A8C">
        <w:rPr>
          <w:rFonts w:ascii="Times New Roman" w:hAnsi="Times New Roman"/>
          <w:color w:val="000000"/>
          <w:sz w:val="24"/>
          <w:szCs w:val="24"/>
        </w:rPr>
        <w:t xml:space="preserve">ta l’occasione </w:t>
      </w:r>
      <w:r w:rsidR="002D1978">
        <w:rPr>
          <w:rFonts w:ascii="Times New Roman" w:hAnsi="Times New Roman"/>
          <w:color w:val="000000"/>
          <w:sz w:val="24"/>
          <w:szCs w:val="24"/>
        </w:rPr>
        <w:t>per recuperare ore di didattica in presenza.</w:t>
      </w:r>
      <w:r w:rsidR="00A308AF">
        <w:rPr>
          <w:rFonts w:ascii="Times New Roman" w:hAnsi="Times New Roman"/>
          <w:color w:val="000000"/>
          <w:sz w:val="24"/>
          <w:szCs w:val="24"/>
        </w:rPr>
        <w:t xml:space="preserve"> La Dirigente ripete ai </w:t>
      </w:r>
      <w:r w:rsidR="0017522A">
        <w:rPr>
          <w:rFonts w:ascii="Times New Roman" w:hAnsi="Times New Roman"/>
          <w:color w:val="000000"/>
          <w:sz w:val="24"/>
          <w:szCs w:val="24"/>
        </w:rPr>
        <w:t xml:space="preserve">docenti </w:t>
      </w:r>
      <w:r w:rsidR="00A308AF">
        <w:rPr>
          <w:rFonts w:ascii="Times New Roman" w:hAnsi="Times New Roman"/>
          <w:color w:val="000000"/>
          <w:sz w:val="24"/>
          <w:szCs w:val="24"/>
        </w:rPr>
        <w:t>presenti la raccomandazione di</w:t>
      </w:r>
      <w:r w:rsidR="00F435A6">
        <w:rPr>
          <w:rFonts w:ascii="Times New Roman" w:hAnsi="Times New Roman"/>
          <w:color w:val="000000"/>
          <w:sz w:val="24"/>
          <w:szCs w:val="24"/>
        </w:rPr>
        <w:t xml:space="preserve"> essere vicini agli studenti, di ascoltarli</w:t>
      </w:r>
      <w:r w:rsidR="00EB6FA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435A6">
        <w:rPr>
          <w:rFonts w:ascii="Times New Roman" w:hAnsi="Times New Roman"/>
          <w:color w:val="000000"/>
          <w:sz w:val="24"/>
          <w:szCs w:val="24"/>
        </w:rPr>
        <w:t xml:space="preserve">di </w:t>
      </w:r>
      <w:r w:rsidR="0017522A">
        <w:rPr>
          <w:rFonts w:ascii="Times New Roman" w:hAnsi="Times New Roman"/>
          <w:color w:val="000000"/>
          <w:sz w:val="24"/>
          <w:szCs w:val="24"/>
        </w:rPr>
        <w:t>comprendere le loro ragioni</w:t>
      </w:r>
      <w:r w:rsidR="00B34BDC">
        <w:rPr>
          <w:rFonts w:ascii="Times New Roman" w:hAnsi="Times New Roman"/>
          <w:color w:val="000000"/>
          <w:sz w:val="24"/>
          <w:szCs w:val="24"/>
        </w:rPr>
        <w:t xml:space="preserve"> e di dialogare con loro per accompagnarli in scelte che devono sì essere autonome</w:t>
      </w:r>
      <w:r w:rsidR="00A45B77">
        <w:rPr>
          <w:rFonts w:ascii="Times New Roman" w:hAnsi="Times New Roman"/>
          <w:color w:val="000000"/>
          <w:sz w:val="24"/>
          <w:szCs w:val="24"/>
        </w:rPr>
        <w:t>,</w:t>
      </w:r>
      <w:r w:rsidR="00B34BDC">
        <w:rPr>
          <w:rFonts w:ascii="Times New Roman" w:hAnsi="Times New Roman"/>
          <w:color w:val="000000"/>
          <w:sz w:val="24"/>
          <w:szCs w:val="24"/>
        </w:rPr>
        <w:t xml:space="preserve"> ma sorrette da </w:t>
      </w:r>
      <w:r w:rsidR="00EB6FA8">
        <w:rPr>
          <w:rFonts w:ascii="Times New Roman" w:hAnsi="Times New Roman"/>
          <w:color w:val="000000"/>
          <w:sz w:val="24"/>
          <w:szCs w:val="24"/>
        </w:rPr>
        <w:t>equilibrio e razionalità.</w:t>
      </w:r>
    </w:p>
    <w:p w:rsidR="00506678" w:rsidRDefault="00506678" w:rsidP="00AC06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 pr</w:t>
      </w:r>
      <w:r w:rsidR="00554C3F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f.ssa Biasillo Moni</w:t>
      </w:r>
      <w:r w:rsidR="00554C3F">
        <w:rPr>
          <w:rFonts w:ascii="Times New Roman" w:hAnsi="Times New Roman"/>
          <w:color w:val="000000"/>
          <w:sz w:val="24"/>
          <w:szCs w:val="24"/>
        </w:rPr>
        <w:t xml:space="preserve">a dice che i doppi turni creano </w:t>
      </w:r>
      <w:r w:rsidR="00837131">
        <w:rPr>
          <w:rFonts w:ascii="Times New Roman" w:hAnsi="Times New Roman"/>
          <w:color w:val="000000"/>
          <w:sz w:val="24"/>
          <w:szCs w:val="24"/>
        </w:rPr>
        <w:t xml:space="preserve">anche </w:t>
      </w:r>
      <w:r w:rsidR="00554C3F">
        <w:rPr>
          <w:rFonts w:ascii="Times New Roman" w:hAnsi="Times New Roman"/>
          <w:color w:val="000000"/>
          <w:sz w:val="24"/>
          <w:szCs w:val="24"/>
        </w:rPr>
        <w:t>problemi per gli orari dei collegamenti on line programmati nell’ambito dei PCTO</w:t>
      </w:r>
      <w:r w:rsidR="00A45B77">
        <w:rPr>
          <w:rFonts w:ascii="Times New Roman" w:hAnsi="Times New Roman"/>
          <w:color w:val="000000"/>
          <w:sz w:val="24"/>
          <w:szCs w:val="24"/>
        </w:rPr>
        <w:t>,</w:t>
      </w:r>
      <w:r w:rsidR="00837131">
        <w:rPr>
          <w:rFonts w:ascii="Times New Roman" w:hAnsi="Times New Roman"/>
          <w:color w:val="000000"/>
          <w:sz w:val="24"/>
          <w:szCs w:val="24"/>
        </w:rPr>
        <w:t>infatti</w:t>
      </w:r>
      <w:r w:rsidR="00A45B77">
        <w:rPr>
          <w:rFonts w:ascii="Times New Roman" w:hAnsi="Times New Roman"/>
          <w:color w:val="000000"/>
          <w:sz w:val="24"/>
          <w:szCs w:val="24"/>
        </w:rPr>
        <w:t>molt</w:t>
      </w:r>
      <w:r w:rsidR="004C55F1">
        <w:rPr>
          <w:rFonts w:ascii="Times New Roman" w:hAnsi="Times New Roman"/>
          <w:color w:val="000000"/>
          <w:sz w:val="24"/>
          <w:szCs w:val="24"/>
        </w:rPr>
        <w:t>i ragazzi non fanno in tempo a collegarsi. La prof.ssa Musella</w:t>
      </w:r>
      <w:r w:rsidR="00622ABE">
        <w:rPr>
          <w:rFonts w:ascii="Times New Roman" w:hAnsi="Times New Roman"/>
          <w:color w:val="000000"/>
          <w:sz w:val="24"/>
          <w:szCs w:val="24"/>
        </w:rPr>
        <w:t xml:space="preserve">, allora, </w:t>
      </w:r>
      <w:r w:rsidR="004C55F1">
        <w:rPr>
          <w:rFonts w:ascii="Times New Roman" w:hAnsi="Times New Roman"/>
          <w:color w:val="000000"/>
          <w:sz w:val="24"/>
          <w:szCs w:val="24"/>
        </w:rPr>
        <w:t>consiglia gli studenti di ascoltare la registrazione de</w:t>
      </w:r>
      <w:r w:rsidR="000C2A81">
        <w:rPr>
          <w:rFonts w:ascii="Times New Roman" w:hAnsi="Times New Roman"/>
          <w:color w:val="000000"/>
          <w:sz w:val="24"/>
          <w:szCs w:val="24"/>
        </w:rPr>
        <w:t xml:space="preserve">lle lezioni perché c’è la possibilità di seguire in differita. </w:t>
      </w:r>
    </w:p>
    <w:p w:rsidR="00AF5351" w:rsidRDefault="00AF5351" w:rsidP="00AC066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 Sig.ra Pettino di</w:t>
      </w:r>
      <w:r w:rsidR="00622ABE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 che anche i genitori</w:t>
      </w:r>
      <w:r w:rsidR="00C86E85">
        <w:rPr>
          <w:rFonts w:ascii="Times New Roman" w:hAnsi="Times New Roman"/>
          <w:color w:val="000000"/>
          <w:sz w:val="24"/>
          <w:szCs w:val="24"/>
        </w:rPr>
        <w:t xml:space="preserve"> hanno contattato gli organi competenti </w:t>
      </w:r>
      <w:r w:rsidR="00AA6E16">
        <w:rPr>
          <w:rFonts w:ascii="Times New Roman" w:hAnsi="Times New Roman"/>
          <w:color w:val="000000"/>
          <w:sz w:val="24"/>
          <w:szCs w:val="24"/>
        </w:rPr>
        <w:t>perché le famiglie sono messe in grave difficoltà da questa organizzazione oraria</w:t>
      </w:r>
      <w:r w:rsidR="00622ABE">
        <w:rPr>
          <w:rFonts w:ascii="Times New Roman" w:hAnsi="Times New Roman"/>
          <w:color w:val="000000"/>
          <w:sz w:val="24"/>
          <w:szCs w:val="24"/>
        </w:rPr>
        <w:t>,</w:t>
      </w:r>
      <w:r w:rsidR="00AA6E16">
        <w:rPr>
          <w:rFonts w:ascii="Times New Roman" w:hAnsi="Times New Roman"/>
          <w:color w:val="000000"/>
          <w:sz w:val="24"/>
          <w:szCs w:val="24"/>
        </w:rPr>
        <w:t xml:space="preserve"> che non è adeguatamente supportata dal servizio dei trasporti. Inoltre aggiunge che sarebbe stata più efficace un’ azione congiunta tra genitori e studenti in quanto il disagio è comune.</w:t>
      </w:r>
    </w:p>
    <w:p w:rsidR="00F135C3" w:rsidRDefault="0039447A" w:rsidP="00DC2C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E</w:t>
      </w:r>
      <w:r w:rsidR="00F135C3">
        <w:rPr>
          <w:rFonts w:ascii="Times New Roman" w:eastAsia="Arial" w:hAnsi="Times New Roman" w:cs="Arial"/>
          <w:sz w:val="24"/>
          <w:szCs w:val="24"/>
          <w:lang w:eastAsia="it-IT" w:bidi="it-IT"/>
        </w:rPr>
        <w:t>saurita la discussione di tutti i punti all’ o.d.g.:</w:t>
      </w:r>
      <w:r w:rsidR="007E71CC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la Presidente dichiara chiusa la sedut</w:t>
      </w:r>
      <w:r w:rsidR="00982B4D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a </w:t>
      </w:r>
      <w:r w:rsidR="007E71CC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alle ore </w:t>
      </w:r>
      <w:r w:rsidR="009F2886">
        <w:rPr>
          <w:rFonts w:ascii="Times New Roman" w:eastAsia="Arial" w:hAnsi="Times New Roman" w:cs="Arial"/>
          <w:sz w:val="24"/>
          <w:szCs w:val="24"/>
          <w:lang w:eastAsia="it-IT" w:bidi="it-IT"/>
        </w:rPr>
        <w:t>1</w:t>
      </w:r>
      <w:r w:rsidR="00534CB0">
        <w:rPr>
          <w:rFonts w:ascii="Times New Roman" w:eastAsia="Arial" w:hAnsi="Times New Roman" w:cs="Arial"/>
          <w:sz w:val="24"/>
          <w:szCs w:val="24"/>
          <w:lang w:eastAsia="it-IT" w:bidi="it-IT"/>
        </w:rPr>
        <w:t>5</w:t>
      </w:r>
      <w:r w:rsidR="009F2886">
        <w:rPr>
          <w:rFonts w:ascii="Times New Roman" w:eastAsia="Arial" w:hAnsi="Times New Roman" w:cs="Arial"/>
          <w:sz w:val="24"/>
          <w:szCs w:val="24"/>
          <w:lang w:eastAsia="it-IT" w:bidi="it-IT"/>
        </w:rPr>
        <w:t>.</w:t>
      </w:r>
      <w:r w:rsidR="00534CB0">
        <w:rPr>
          <w:rFonts w:ascii="Times New Roman" w:eastAsia="Arial" w:hAnsi="Times New Roman" w:cs="Arial"/>
          <w:sz w:val="24"/>
          <w:szCs w:val="24"/>
          <w:lang w:eastAsia="it-IT" w:bidi="it-IT"/>
        </w:rPr>
        <w:t>41</w:t>
      </w:r>
      <w:r w:rsidR="009F2886">
        <w:rPr>
          <w:rFonts w:ascii="Times New Roman" w:eastAsia="Arial" w:hAnsi="Times New Roman" w:cs="Arial"/>
          <w:sz w:val="24"/>
          <w:szCs w:val="24"/>
          <w:lang w:eastAsia="it-IT" w:bidi="it-IT"/>
        </w:rPr>
        <w:t>.</w:t>
      </w:r>
    </w:p>
    <w:p w:rsidR="00491353" w:rsidRDefault="00491353" w:rsidP="00DC2C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2B66B9" w:rsidRPr="00C300EB" w:rsidRDefault="00CF0451" w:rsidP="00C300E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segretaria verbalizzante                                                                                     La Presidente</w:t>
      </w:r>
    </w:p>
    <w:sectPr w:rsidR="002B66B9" w:rsidRPr="00C300EB" w:rsidSect="001C4193">
      <w:footerReference w:type="default" r:id="rId9"/>
      <w:pgSz w:w="11906" w:h="16838"/>
      <w:pgMar w:top="99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176" w:rsidRDefault="00735176" w:rsidP="00670FCF">
      <w:pPr>
        <w:spacing w:after="0" w:line="240" w:lineRule="auto"/>
      </w:pPr>
      <w:r>
        <w:separator/>
      </w:r>
    </w:p>
  </w:endnote>
  <w:endnote w:type="continuationSeparator" w:id="1">
    <w:p w:rsidR="00735176" w:rsidRDefault="00735176" w:rsidP="0067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510275"/>
      <w:docPartObj>
        <w:docPartGallery w:val="Page Numbers (Bottom of Page)"/>
        <w:docPartUnique/>
      </w:docPartObj>
    </w:sdtPr>
    <w:sdtContent>
      <w:p w:rsidR="00E12D94" w:rsidRDefault="00846EE0">
        <w:pPr>
          <w:pStyle w:val="Pidipagina"/>
          <w:jc w:val="center"/>
        </w:pPr>
        <w:r>
          <w:fldChar w:fldCharType="begin"/>
        </w:r>
        <w:r w:rsidR="00E12D94">
          <w:instrText>PAGE   \* MERGEFORMAT</w:instrText>
        </w:r>
        <w:r>
          <w:fldChar w:fldCharType="separate"/>
        </w:r>
        <w:r w:rsidR="00232E3A">
          <w:rPr>
            <w:noProof/>
          </w:rPr>
          <w:t>2</w:t>
        </w:r>
        <w:r>
          <w:fldChar w:fldCharType="end"/>
        </w:r>
      </w:p>
    </w:sdtContent>
  </w:sdt>
  <w:p w:rsidR="00E12D94" w:rsidRDefault="00E12D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A5" w:rsidRDefault="00846EE0">
    <w:pPr>
      <w:pStyle w:val="Pidipagina"/>
      <w:jc w:val="center"/>
    </w:pPr>
    <w:r>
      <w:fldChar w:fldCharType="begin"/>
    </w:r>
    <w:r w:rsidR="00513AA5">
      <w:instrText>PAGE   \* MERGEFORMAT</w:instrText>
    </w:r>
    <w:r>
      <w:fldChar w:fldCharType="separate"/>
    </w:r>
    <w:r w:rsidR="00926432">
      <w:rPr>
        <w:noProof/>
      </w:rPr>
      <w:t>7</w:t>
    </w:r>
    <w:r>
      <w:fldChar w:fldCharType="end"/>
    </w:r>
  </w:p>
  <w:p w:rsidR="00670FCF" w:rsidRDefault="00670F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176" w:rsidRDefault="00735176" w:rsidP="00670FCF">
      <w:pPr>
        <w:spacing w:after="0" w:line="240" w:lineRule="auto"/>
      </w:pPr>
      <w:r>
        <w:separator/>
      </w:r>
    </w:p>
  </w:footnote>
  <w:footnote w:type="continuationSeparator" w:id="1">
    <w:p w:rsidR="00735176" w:rsidRDefault="00735176" w:rsidP="00670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525B"/>
    <w:multiLevelType w:val="hybridMultilevel"/>
    <w:tmpl w:val="CD34C858"/>
    <w:lvl w:ilvl="0" w:tplc="CF62A34E">
      <w:start w:val="1"/>
      <w:numFmt w:val="decimal"/>
      <w:lvlText w:val="%1."/>
      <w:lvlJc w:val="left"/>
      <w:pPr>
        <w:ind w:left="89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0" w:hanging="360"/>
      </w:pPr>
    </w:lvl>
    <w:lvl w:ilvl="2" w:tplc="0410001B" w:tentative="1">
      <w:start w:val="1"/>
      <w:numFmt w:val="lowerRoman"/>
      <w:lvlText w:val="%3."/>
      <w:lvlJc w:val="right"/>
      <w:pPr>
        <w:ind w:left="2290" w:hanging="180"/>
      </w:pPr>
    </w:lvl>
    <w:lvl w:ilvl="3" w:tplc="0410000F" w:tentative="1">
      <w:start w:val="1"/>
      <w:numFmt w:val="decimal"/>
      <w:lvlText w:val="%4."/>
      <w:lvlJc w:val="left"/>
      <w:pPr>
        <w:ind w:left="3010" w:hanging="360"/>
      </w:pPr>
    </w:lvl>
    <w:lvl w:ilvl="4" w:tplc="04100019" w:tentative="1">
      <w:start w:val="1"/>
      <w:numFmt w:val="lowerLetter"/>
      <w:lvlText w:val="%5."/>
      <w:lvlJc w:val="left"/>
      <w:pPr>
        <w:ind w:left="3730" w:hanging="360"/>
      </w:pPr>
    </w:lvl>
    <w:lvl w:ilvl="5" w:tplc="0410001B" w:tentative="1">
      <w:start w:val="1"/>
      <w:numFmt w:val="lowerRoman"/>
      <w:lvlText w:val="%6."/>
      <w:lvlJc w:val="right"/>
      <w:pPr>
        <w:ind w:left="4450" w:hanging="180"/>
      </w:pPr>
    </w:lvl>
    <w:lvl w:ilvl="6" w:tplc="0410000F" w:tentative="1">
      <w:start w:val="1"/>
      <w:numFmt w:val="decimal"/>
      <w:lvlText w:val="%7."/>
      <w:lvlJc w:val="left"/>
      <w:pPr>
        <w:ind w:left="5170" w:hanging="360"/>
      </w:pPr>
    </w:lvl>
    <w:lvl w:ilvl="7" w:tplc="04100019" w:tentative="1">
      <w:start w:val="1"/>
      <w:numFmt w:val="lowerLetter"/>
      <w:lvlText w:val="%8."/>
      <w:lvlJc w:val="left"/>
      <w:pPr>
        <w:ind w:left="5890" w:hanging="360"/>
      </w:pPr>
    </w:lvl>
    <w:lvl w:ilvl="8" w:tplc="0410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20022585"/>
    <w:multiLevelType w:val="hybridMultilevel"/>
    <w:tmpl w:val="26D2CEA6"/>
    <w:lvl w:ilvl="0" w:tplc="CF62A34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DB2E3B"/>
    <w:multiLevelType w:val="hybridMultilevel"/>
    <w:tmpl w:val="828CC16A"/>
    <w:lvl w:ilvl="0" w:tplc="2C901B26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37E0355"/>
    <w:multiLevelType w:val="hybridMultilevel"/>
    <w:tmpl w:val="001A2322"/>
    <w:lvl w:ilvl="0" w:tplc="B964D3BA">
      <w:start w:val="1"/>
      <w:numFmt w:val="decimal"/>
      <w:lvlText w:val="%1."/>
      <w:lvlJc w:val="left"/>
      <w:pPr>
        <w:ind w:left="960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48D0562"/>
    <w:multiLevelType w:val="hybridMultilevel"/>
    <w:tmpl w:val="711CC4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D3AAC"/>
    <w:multiLevelType w:val="hybridMultilevel"/>
    <w:tmpl w:val="D4EE3484"/>
    <w:lvl w:ilvl="0" w:tplc="2C901B26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55C0D90"/>
    <w:multiLevelType w:val="hybridMultilevel"/>
    <w:tmpl w:val="8A64B9C2"/>
    <w:lvl w:ilvl="0" w:tplc="FE9A18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A2317"/>
    <w:multiLevelType w:val="hybridMultilevel"/>
    <w:tmpl w:val="383E2B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A5290"/>
    <w:multiLevelType w:val="hybridMultilevel"/>
    <w:tmpl w:val="1F229BB2"/>
    <w:lvl w:ilvl="0" w:tplc="00E2164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7457E"/>
    <w:multiLevelType w:val="hybridMultilevel"/>
    <w:tmpl w:val="0728E6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F7768"/>
    <w:multiLevelType w:val="hybridMultilevel"/>
    <w:tmpl w:val="A6768B38"/>
    <w:lvl w:ilvl="0" w:tplc="B964D3BA">
      <w:start w:val="1"/>
      <w:numFmt w:val="decimal"/>
      <w:lvlText w:val="%1."/>
      <w:lvlJc w:val="left"/>
      <w:pPr>
        <w:ind w:left="960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B632237"/>
    <w:multiLevelType w:val="hybridMultilevel"/>
    <w:tmpl w:val="45E60550"/>
    <w:lvl w:ilvl="0" w:tplc="2C901B26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035210A"/>
    <w:multiLevelType w:val="hybridMultilevel"/>
    <w:tmpl w:val="01DC8CA4"/>
    <w:lvl w:ilvl="0" w:tplc="760ACD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6E648F6"/>
    <w:multiLevelType w:val="hybridMultilevel"/>
    <w:tmpl w:val="B306A334"/>
    <w:lvl w:ilvl="0" w:tplc="2C901B26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6E8323D"/>
    <w:multiLevelType w:val="multilevel"/>
    <w:tmpl w:val="5C90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072FC2"/>
    <w:multiLevelType w:val="hybridMultilevel"/>
    <w:tmpl w:val="4F2E2598"/>
    <w:lvl w:ilvl="0" w:tplc="590A5452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457D98"/>
    <w:multiLevelType w:val="hybridMultilevel"/>
    <w:tmpl w:val="808E30AA"/>
    <w:lvl w:ilvl="0" w:tplc="CF62A34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E27003A"/>
    <w:multiLevelType w:val="hybridMultilevel"/>
    <w:tmpl w:val="2294EEB8"/>
    <w:lvl w:ilvl="0" w:tplc="B964D3BA">
      <w:start w:val="1"/>
      <w:numFmt w:val="decimal"/>
      <w:lvlText w:val="%1."/>
      <w:lvlJc w:val="left"/>
      <w:pPr>
        <w:ind w:left="960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16"/>
  </w:num>
  <w:num w:numId="6">
    <w:abstractNumId w:val="6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11"/>
  </w:num>
  <w:num w:numId="12">
    <w:abstractNumId w:val="13"/>
  </w:num>
  <w:num w:numId="13">
    <w:abstractNumId w:val="10"/>
  </w:num>
  <w:num w:numId="14">
    <w:abstractNumId w:val="4"/>
  </w:num>
  <w:num w:numId="15">
    <w:abstractNumId w:val="7"/>
  </w:num>
  <w:num w:numId="16">
    <w:abstractNumId w:val="3"/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27F1C"/>
    <w:rsid w:val="00002068"/>
    <w:rsid w:val="000039C1"/>
    <w:rsid w:val="00003EAA"/>
    <w:rsid w:val="000050F9"/>
    <w:rsid w:val="00006431"/>
    <w:rsid w:val="000065E7"/>
    <w:rsid w:val="000069D7"/>
    <w:rsid w:val="00007137"/>
    <w:rsid w:val="00023AD8"/>
    <w:rsid w:val="000249CB"/>
    <w:rsid w:val="000323A4"/>
    <w:rsid w:val="00032FE7"/>
    <w:rsid w:val="00034131"/>
    <w:rsid w:val="00040DCA"/>
    <w:rsid w:val="00063B82"/>
    <w:rsid w:val="00064817"/>
    <w:rsid w:val="00064BEA"/>
    <w:rsid w:val="00064E1B"/>
    <w:rsid w:val="00072D96"/>
    <w:rsid w:val="000735F0"/>
    <w:rsid w:val="00077115"/>
    <w:rsid w:val="000774AC"/>
    <w:rsid w:val="00082CA7"/>
    <w:rsid w:val="00092B9D"/>
    <w:rsid w:val="00093CD6"/>
    <w:rsid w:val="000A1143"/>
    <w:rsid w:val="000A1BE0"/>
    <w:rsid w:val="000A378C"/>
    <w:rsid w:val="000A4CD9"/>
    <w:rsid w:val="000A5AF4"/>
    <w:rsid w:val="000A7B10"/>
    <w:rsid w:val="000B0789"/>
    <w:rsid w:val="000B1736"/>
    <w:rsid w:val="000B2C30"/>
    <w:rsid w:val="000B4019"/>
    <w:rsid w:val="000B7313"/>
    <w:rsid w:val="000C2A81"/>
    <w:rsid w:val="000C68F1"/>
    <w:rsid w:val="000E33E6"/>
    <w:rsid w:val="000E563D"/>
    <w:rsid w:val="000E774C"/>
    <w:rsid w:val="000F0B14"/>
    <w:rsid w:val="000F0FDE"/>
    <w:rsid w:val="000F560D"/>
    <w:rsid w:val="000F5FC6"/>
    <w:rsid w:val="000F7BB6"/>
    <w:rsid w:val="001029E5"/>
    <w:rsid w:val="001043BE"/>
    <w:rsid w:val="00106D1D"/>
    <w:rsid w:val="001139D1"/>
    <w:rsid w:val="00117EB0"/>
    <w:rsid w:val="00134769"/>
    <w:rsid w:val="00134F4D"/>
    <w:rsid w:val="00140EB9"/>
    <w:rsid w:val="00150463"/>
    <w:rsid w:val="00150D78"/>
    <w:rsid w:val="001548D0"/>
    <w:rsid w:val="001611B4"/>
    <w:rsid w:val="001624C1"/>
    <w:rsid w:val="00165A80"/>
    <w:rsid w:val="00167067"/>
    <w:rsid w:val="00171DA3"/>
    <w:rsid w:val="00174A8C"/>
    <w:rsid w:val="0017522A"/>
    <w:rsid w:val="00176B0D"/>
    <w:rsid w:val="0017771F"/>
    <w:rsid w:val="00183B5D"/>
    <w:rsid w:val="00186D45"/>
    <w:rsid w:val="0019250A"/>
    <w:rsid w:val="00193240"/>
    <w:rsid w:val="00194314"/>
    <w:rsid w:val="00196E0A"/>
    <w:rsid w:val="001A3201"/>
    <w:rsid w:val="001A6010"/>
    <w:rsid w:val="001B5750"/>
    <w:rsid w:val="001C0EBB"/>
    <w:rsid w:val="001C4193"/>
    <w:rsid w:val="001D1EF7"/>
    <w:rsid w:val="001D1FC5"/>
    <w:rsid w:val="001D6A1C"/>
    <w:rsid w:val="001E0979"/>
    <w:rsid w:val="001E6241"/>
    <w:rsid w:val="001E7A49"/>
    <w:rsid w:val="001F3D77"/>
    <w:rsid w:val="001F40A9"/>
    <w:rsid w:val="001F4445"/>
    <w:rsid w:val="001F5787"/>
    <w:rsid w:val="00201AE3"/>
    <w:rsid w:val="002031AC"/>
    <w:rsid w:val="002201A0"/>
    <w:rsid w:val="002213D8"/>
    <w:rsid w:val="00225BE8"/>
    <w:rsid w:val="00227273"/>
    <w:rsid w:val="002304A3"/>
    <w:rsid w:val="00232E3A"/>
    <w:rsid w:val="00233035"/>
    <w:rsid w:val="00233201"/>
    <w:rsid w:val="0024279C"/>
    <w:rsid w:val="002519C5"/>
    <w:rsid w:val="00251D85"/>
    <w:rsid w:val="00251FE4"/>
    <w:rsid w:val="00263968"/>
    <w:rsid w:val="00265767"/>
    <w:rsid w:val="002659D8"/>
    <w:rsid w:val="002752F5"/>
    <w:rsid w:val="0027728C"/>
    <w:rsid w:val="00282430"/>
    <w:rsid w:val="00287DF1"/>
    <w:rsid w:val="00296C55"/>
    <w:rsid w:val="002A5BDC"/>
    <w:rsid w:val="002B28FE"/>
    <w:rsid w:val="002B5309"/>
    <w:rsid w:val="002B6383"/>
    <w:rsid w:val="002B66B9"/>
    <w:rsid w:val="002B7C46"/>
    <w:rsid w:val="002D1978"/>
    <w:rsid w:val="002D2E72"/>
    <w:rsid w:val="002D69EC"/>
    <w:rsid w:val="002F1496"/>
    <w:rsid w:val="002F1783"/>
    <w:rsid w:val="00301508"/>
    <w:rsid w:val="00303D91"/>
    <w:rsid w:val="00307FA2"/>
    <w:rsid w:val="0031244B"/>
    <w:rsid w:val="00314F1C"/>
    <w:rsid w:val="00315E80"/>
    <w:rsid w:val="003211E5"/>
    <w:rsid w:val="0032750D"/>
    <w:rsid w:val="00335040"/>
    <w:rsid w:val="00336C7A"/>
    <w:rsid w:val="00340BA2"/>
    <w:rsid w:val="00341C03"/>
    <w:rsid w:val="00346ACA"/>
    <w:rsid w:val="00347678"/>
    <w:rsid w:val="00347E7C"/>
    <w:rsid w:val="003523A5"/>
    <w:rsid w:val="00354136"/>
    <w:rsid w:val="00356598"/>
    <w:rsid w:val="003605D0"/>
    <w:rsid w:val="00366041"/>
    <w:rsid w:val="00381B49"/>
    <w:rsid w:val="00381DC0"/>
    <w:rsid w:val="00381E68"/>
    <w:rsid w:val="00390552"/>
    <w:rsid w:val="0039447A"/>
    <w:rsid w:val="00396B73"/>
    <w:rsid w:val="003A1D58"/>
    <w:rsid w:val="003B77A9"/>
    <w:rsid w:val="003C1B6E"/>
    <w:rsid w:val="003C66CC"/>
    <w:rsid w:val="003C7065"/>
    <w:rsid w:val="003D0F32"/>
    <w:rsid w:val="003D22D4"/>
    <w:rsid w:val="003D2C8D"/>
    <w:rsid w:val="003E010C"/>
    <w:rsid w:val="003E19AF"/>
    <w:rsid w:val="003E27A6"/>
    <w:rsid w:val="003E7700"/>
    <w:rsid w:val="003E79B2"/>
    <w:rsid w:val="003F4135"/>
    <w:rsid w:val="003F6564"/>
    <w:rsid w:val="00400EE4"/>
    <w:rsid w:val="00401772"/>
    <w:rsid w:val="0040394E"/>
    <w:rsid w:val="00404E83"/>
    <w:rsid w:val="004120CF"/>
    <w:rsid w:val="00412CBC"/>
    <w:rsid w:val="00431176"/>
    <w:rsid w:val="004322A3"/>
    <w:rsid w:val="004342DB"/>
    <w:rsid w:val="00441DAF"/>
    <w:rsid w:val="00442CAA"/>
    <w:rsid w:val="004606F6"/>
    <w:rsid w:val="004611B8"/>
    <w:rsid w:val="004613F3"/>
    <w:rsid w:val="0046313B"/>
    <w:rsid w:val="00465F28"/>
    <w:rsid w:val="0046660A"/>
    <w:rsid w:val="00470F32"/>
    <w:rsid w:val="00473C89"/>
    <w:rsid w:val="00476813"/>
    <w:rsid w:val="004818E5"/>
    <w:rsid w:val="0048763C"/>
    <w:rsid w:val="00491353"/>
    <w:rsid w:val="00497CA2"/>
    <w:rsid w:val="004A2C46"/>
    <w:rsid w:val="004A2DE5"/>
    <w:rsid w:val="004A33E3"/>
    <w:rsid w:val="004B0C8D"/>
    <w:rsid w:val="004B2AC3"/>
    <w:rsid w:val="004B38B5"/>
    <w:rsid w:val="004B454C"/>
    <w:rsid w:val="004B6A5F"/>
    <w:rsid w:val="004B7BB5"/>
    <w:rsid w:val="004C0828"/>
    <w:rsid w:val="004C4A89"/>
    <w:rsid w:val="004C55E6"/>
    <w:rsid w:val="004C55F1"/>
    <w:rsid w:val="004D0C27"/>
    <w:rsid w:val="004E55F7"/>
    <w:rsid w:val="004F09C2"/>
    <w:rsid w:val="004F16F8"/>
    <w:rsid w:val="004F1E37"/>
    <w:rsid w:val="004F5C88"/>
    <w:rsid w:val="005016B2"/>
    <w:rsid w:val="005041B0"/>
    <w:rsid w:val="0050567B"/>
    <w:rsid w:val="00506678"/>
    <w:rsid w:val="00513AA5"/>
    <w:rsid w:val="00513B7C"/>
    <w:rsid w:val="00513CDC"/>
    <w:rsid w:val="00520A4E"/>
    <w:rsid w:val="0052566A"/>
    <w:rsid w:val="00527F1C"/>
    <w:rsid w:val="00527F87"/>
    <w:rsid w:val="00531F59"/>
    <w:rsid w:val="00532FD8"/>
    <w:rsid w:val="00534CB0"/>
    <w:rsid w:val="00540E8D"/>
    <w:rsid w:val="00541839"/>
    <w:rsid w:val="00546B9D"/>
    <w:rsid w:val="0054712A"/>
    <w:rsid w:val="00547D69"/>
    <w:rsid w:val="005511A0"/>
    <w:rsid w:val="00554C3F"/>
    <w:rsid w:val="005640FB"/>
    <w:rsid w:val="00564C5A"/>
    <w:rsid w:val="00573198"/>
    <w:rsid w:val="00576932"/>
    <w:rsid w:val="005836D4"/>
    <w:rsid w:val="005843C7"/>
    <w:rsid w:val="00587BA7"/>
    <w:rsid w:val="00594DE1"/>
    <w:rsid w:val="00596900"/>
    <w:rsid w:val="005A0C91"/>
    <w:rsid w:val="005A20F8"/>
    <w:rsid w:val="005A52CD"/>
    <w:rsid w:val="005C0374"/>
    <w:rsid w:val="005C08C8"/>
    <w:rsid w:val="005C4B94"/>
    <w:rsid w:val="005C5610"/>
    <w:rsid w:val="005E3446"/>
    <w:rsid w:val="005F2016"/>
    <w:rsid w:val="005F483C"/>
    <w:rsid w:val="0060203B"/>
    <w:rsid w:val="00602138"/>
    <w:rsid w:val="006055B9"/>
    <w:rsid w:val="00606644"/>
    <w:rsid w:val="00613D09"/>
    <w:rsid w:val="006225D9"/>
    <w:rsid w:val="00622ABE"/>
    <w:rsid w:val="00635EBA"/>
    <w:rsid w:val="006407D4"/>
    <w:rsid w:val="00643FF3"/>
    <w:rsid w:val="00650477"/>
    <w:rsid w:val="00650EC5"/>
    <w:rsid w:val="00651BBE"/>
    <w:rsid w:val="00652C44"/>
    <w:rsid w:val="0065581C"/>
    <w:rsid w:val="006573B4"/>
    <w:rsid w:val="00657F2E"/>
    <w:rsid w:val="00670FCF"/>
    <w:rsid w:val="00671070"/>
    <w:rsid w:val="00671268"/>
    <w:rsid w:val="00676081"/>
    <w:rsid w:val="0068079F"/>
    <w:rsid w:val="006820B9"/>
    <w:rsid w:val="00687E20"/>
    <w:rsid w:val="00691F14"/>
    <w:rsid w:val="0069208B"/>
    <w:rsid w:val="00694B51"/>
    <w:rsid w:val="0069764E"/>
    <w:rsid w:val="006A56F8"/>
    <w:rsid w:val="006A629D"/>
    <w:rsid w:val="006A7C74"/>
    <w:rsid w:val="006B16E0"/>
    <w:rsid w:val="006B7770"/>
    <w:rsid w:val="006B7A8C"/>
    <w:rsid w:val="006C33D6"/>
    <w:rsid w:val="006C65A2"/>
    <w:rsid w:val="006D0A63"/>
    <w:rsid w:val="006F50F7"/>
    <w:rsid w:val="00704E02"/>
    <w:rsid w:val="00705FDE"/>
    <w:rsid w:val="007074BC"/>
    <w:rsid w:val="0072483B"/>
    <w:rsid w:val="00725533"/>
    <w:rsid w:val="00731CB1"/>
    <w:rsid w:val="00735176"/>
    <w:rsid w:val="0073791D"/>
    <w:rsid w:val="007453AF"/>
    <w:rsid w:val="0074738C"/>
    <w:rsid w:val="0076063F"/>
    <w:rsid w:val="00763972"/>
    <w:rsid w:val="00765460"/>
    <w:rsid w:val="00774F4C"/>
    <w:rsid w:val="00777E22"/>
    <w:rsid w:val="007804C8"/>
    <w:rsid w:val="007923DB"/>
    <w:rsid w:val="007A4550"/>
    <w:rsid w:val="007A4861"/>
    <w:rsid w:val="007B2336"/>
    <w:rsid w:val="007B26C1"/>
    <w:rsid w:val="007C2398"/>
    <w:rsid w:val="007C25C1"/>
    <w:rsid w:val="007C7F31"/>
    <w:rsid w:val="007E1C1F"/>
    <w:rsid w:val="007E71CC"/>
    <w:rsid w:val="007F1164"/>
    <w:rsid w:val="008014CA"/>
    <w:rsid w:val="008120D8"/>
    <w:rsid w:val="00812FC3"/>
    <w:rsid w:val="008158D0"/>
    <w:rsid w:val="0081641F"/>
    <w:rsid w:val="008230A1"/>
    <w:rsid w:val="008237EB"/>
    <w:rsid w:val="008263FC"/>
    <w:rsid w:val="00827591"/>
    <w:rsid w:val="008278C7"/>
    <w:rsid w:val="0083245E"/>
    <w:rsid w:val="00837131"/>
    <w:rsid w:val="00843070"/>
    <w:rsid w:val="008469C0"/>
    <w:rsid w:val="00846EE0"/>
    <w:rsid w:val="00847F21"/>
    <w:rsid w:val="00853EE3"/>
    <w:rsid w:val="00863824"/>
    <w:rsid w:val="00864154"/>
    <w:rsid w:val="008679E3"/>
    <w:rsid w:val="00883310"/>
    <w:rsid w:val="0088532F"/>
    <w:rsid w:val="008900B4"/>
    <w:rsid w:val="0089271F"/>
    <w:rsid w:val="00894118"/>
    <w:rsid w:val="00897E2A"/>
    <w:rsid w:val="008A1172"/>
    <w:rsid w:val="008A1462"/>
    <w:rsid w:val="008A31D9"/>
    <w:rsid w:val="008A7A18"/>
    <w:rsid w:val="008B2251"/>
    <w:rsid w:val="008B58B1"/>
    <w:rsid w:val="008C468D"/>
    <w:rsid w:val="008C569D"/>
    <w:rsid w:val="008E0706"/>
    <w:rsid w:val="008E5161"/>
    <w:rsid w:val="008F01B4"/>
    <w:rsid w:val="00900A8F"/>
    <w:rsid w:val="00901A6E"/>
    <w:rsid w:val="00910DBC"/>
    <w:rsid w:val="00921016"/>
    <w:rsid w:val="00923ABC"/>
    <w:rsid w:val="00926432"/>
    <w:rsid w:val="0092761E"/>
    <w:rsid w:val="00932C30"/>
    <w:rsid w:val="00934598"/>
    <w:rsid w:val="00944ADA"/>
    <w:rsid w:val="009471F4"/>
    <w:rsid w:val="00947582"/>
    <w:rsid w:val="00954C04"/>
    <w:rsid w:val="00961933"/>
    <w:rsid w:val="00961A0F"/>
    <w:rsid w:val="009702A2"/>
    <w:rsid w:val="009722BC"/>
    <w:rsid w:val="009749C2"/>
    <w:rsid w:val="00982B4D"/>
    <w:rsid w:val="009832F4"/>
    <w:rsid w:val="00984AE8"/>
    <w:rsid w:val="00990568"/>
    <w:rsid w:val="00991CB1"/>
    <w:rsid w:val="009A21A7"/>
    <w:rsid w:val="009A3D12"/>
    <w:rsid w:val="009A3DE8"/>
    <w:rsid w:val="009B5A82"/>
    <w:rsid w:val="009B65F8"/>
    <w:rsid w:val="009B66A5"/>
    <w:rsid w:val="009C04AD"/>
    <w:rsid w:val="009E13AA"/>
    <w:rsid w:val="009F1814"/>
    <w:rsid w:val="009F2886"/>
    <w:rsid w:val="009F58EF"/>
    <w:rsid w:val="009F764E"/>
    <w:rsid w:val="00A005E5"/>
    <w:rsid w:val="00A009F6"/>
    <w:rsid w:val="00A06818"/>
    <w:rsid w:val="00A127D9"/>
    <w:rsid w:val="00A13AA8"/>
    <w:rsid w:val="00A2044E"/>
    <w:rsid w:val="00A23C4F"/>
    <w:rsid w:val="00A308AF"/>
    <w:rsid w:val="00A3254D"/>
    <w:rsid w:val="00A32DDC"/>
    <w:rsid w:val="00A37D17"/>
    <w:rsid w:val="00A400A7"/>
    <w:rsid w:val="00A40B89"/>
    <w:rsid w:val="00A45B77"/>
    <w:rsid w:val="00A534FF"/>
    <w:rsid w:val="00A602AC"/>
    <w:rsid w:val="00A61CE8"/>
    <w:rsid w:val="00A65986"/>
    <w:rsid w:val="00A80052"/>
    <w:rsid w:val="00A81C20"/>
    <w:rsid w:val="00A82E32"/>
    <w:rsid w:val="00A84A13"/>
    <w:rsid w:val="00A87381"/>
    <w:rsid w:val="00A91CE3"/>
    <w:rsid w:val="00A96B74"/>
    <w:rsid w:val="00AA305B"/>
    <w:rsid w:val="00AA3349"/>
    <w:rsid w:val="00AA6E16"/>
    <w:rsid w:val="00AB0A45"/>
    <w:rsid w:val="00AB3315"/>
    <w:rsid w:val="00AB54BC"/>
    <w:rsid w:val="00AB6609"/>
    <w:rsid w:val="00AC0667"/>
    <w:rsid w:val="00AD075C"/>
    <w:rsid w:val="00AE1415"/>
    <w:rsid w:val="00AE1A9C"/>
    <w:rsid w:val="00AE22DE"/>
    <w:rsid w:val="00AE2AB2"/>
    <w:rsid w:val="00AE4791"/>
    <w:rsid w:val="00AF39E7"/>
    <w:rsid w:val="00AF5351"/>
    <w:rsid w:val="00B00374"/>
    <w:rsid w:val="00B01201"/>
    <w:rsid w:val="00B052F9"/>
    <w:rsid w:val="00B0659F"/>
    <w:rsid w:val="00B07D33"/>
    <w:rsid w:val="00B07F6C"/>
    <w:rsid w:val="00B101E9"/>
    <w:rsid w:val="00B14F5A"/>
    <w:rsid w:val="00B2129A"/>
    <w:rsid w:val="00B212D6"/>
    <w:rsid w:val="00B215DD"/>
    <w:rsid w:val="00B27368"/>
    <w:rsid w:val="00B307F0"/>
    <w:rsid w:val="00B34BDC"/>
    <w:rsid w:val="00B35A76"/>
    <w:rsid w:val="00B431B2"/>
    <w:rsid w:val="00B46B06"/>
    <w:rsid w:val="00B5141A"/>
    <w:rsid w:val="00B527C7"/>
    <w:rsid w:val="00B533B5"/>
    <w:rsid w:val="00B60A0F"/>
    <w:rsid w:val="00B66A79"/>
    <w:rsid w:val="00B7368F"/>
    <w:rsid w:val="00B76657"/>
    <w:rsid w:val="00B80BF3"/>
    <w:rsid w:val="00B810A9"/>
    <w:rsid w:val="00B9033C"/>
    <w:rsid w:val="00BA4753"/>
    <w:rsid w:val="00BA5FD0"/>
    <w:rsid w:val="00BA79CF"/>
    <w:rsid w:val="00BB1894"/>
    <w:rsid w:val="00BB5D0A"/>
    <w:rsid w:val="00BC61CF"/>
    <w:rsid w:val="00BC6C6B"/>
    <w:rsid w:val="00BD0E7C"/>
    <w:rsid w:val="00BD31F9"/>
    <w:rsid w:val="00BD3227"/>
    <w:rsid w:val="00BD7EAB"/>
    <w:rsid w:val="00BD7F96"/>
    <w:rsid w:val="00BE5018"/>
    <w:rsid w:val="00BE7E5F"/>
    <w:rsid w:val="00C025A8"/>
    <w:rsid w:val="00C16C5B"/>
    <w:rsid w:val="00C21DE6"/>
    <w:rsid w:val="00C27F2A"/>
    <w:rsid w:val="00C300EB"/>
    <w:rsid w:val="00C36D91"/>
    <w:rsid w:val="00C433F0"/>
    <w:rsid w:val="00C55AD0"/>
    <w:rsid w:val="00C70893"/>
    <w:rsid w:val="00C7412F"/>
    <w:rsid w:val="00C845CB"/>
    <w:rsid w:val="00C86B76"/>
    <w:rsid w:val="00C86E85"/>
    <w:rsid w:val="00C90EE9"/>
    <w:rsid w:val="00C974D8"/>
    <w:rsid w:val="00CA0D65"/>
    <w:rsid w:val="00CA2ACF"/>
    <w:rsid w:val="00CA6CCA"/>
    <w:rsid w:val="00CB59ED"/>
    <w:rsid w:val="00CC14F4"/>
    <w:rsid w:val="00CC5A2B"/>
    <w:rsid w:val="00CD080E"/>
    <w:rsid w:val="00CD2A75"/>
    <w:rsid w:val="00CD36C7"/>
    <w:rsid w:val="00CE419E"/>
    <w:rsid w:val="00CE5908"/>
    <w:rsid w:val="00CF0451"/>
    <w:rsid w:val="00CF363D"/>
    <w:rsid w:val="00CF452A"/>
    <w:rsid w:val="00CF7DE1"/>
    <w:rsid w:val="00D0216F"/>
    <w:rsid w:val="00D05959"/>
    <w:rsid w:val="00D1184C"/>
    <w:rsid w:val="00D12FD6"/>
    <w:rsid w:val="00D15476"/>
    <w:rsid w:val="00D172D7"/>
    <w:rsid w:val="00D303A8"/>
    <w:rsid w:val="00D31661"/>
    <w:rsid w:val="00D35769"/>
    <w:rsid w:val="00D414BF"/>
    <w:rsid w:val="00D64284"/>
    <w:rsid w:val="00D70FAE"/>
    <w:rsid w:val="00D80362"/>
    <w:rsid w:val="00D82260"/>
    <w:rsid w:val="00D834EC"/>
    <w:rsid w:val="00D83AA4"/>
    <w:rsid w:val="00D8598F"/>
    <w:rsid w:val="00D90832"/>
    <w:rsid w:val="00DA1586"/>
    <w:rsid w:val="00DA3A9F"/>
    <w:rsid w:val="00DB0252"/>
    <w:rsid w:val="00DB4DFA"/>
    <w:rsid w:val="00DB5B50"/>
    <w:rsid w:val="00DC07F5"/>
    <w:rsid w:val="00DC0B52"/>
    <w:rsid w:val="00DC1679"/>
    <w:rsid w:val="00DC2C35"/>
    <w:rsid w:val="00DC549F"/>
    <w:rsid w:val="00DC7892"/>
    <w:rsid w:val="00DD3FEA"/>
    <w:rsid w:val="00DD4EBC"/>
    <w:rsid w:val="00DD63AA"/>
    <w:rsid w:val="00DD7F68"/>
    <w:rsid w:val="00DE0162"/>
    <w:rsid w:val="00DE0788"/>
    <w:rsid w:val="00DF065B"/>
    <w:rsid w:val="00DF190D"/>
    <w:rsid w:val="00DF268E"/>
    <w:rsid w:val="00DF6C9A"/>
    <w:rsid w:val="00DF713E"/>
    <w:rsid w:val="00E02BBD"/>
    <w:rsid w:val="00E04BCD"/>
    <w:rsid w:val="00E07B4C"/>
    <w:rsid w:val="00E12D94"/>
    <w:rsid w:val="00E158ED"/>
    <w:rsid w:val="00E2080E"/>
    <w:rsid w:val="00E311A3"/>
    <w:rsid w:val="00E35547"/>
    <w:rsid w:val="00E37509"/>
    <w:rsid w:val="00E413F6"/>
    <w:rsid w:val="00E50D58"/>
    <w:rsid w:val="00E51414"/>
    <w:rsid w:val="00E56373"/>
    <w:rsid w:val="00E56C98"/>
    <w:rsid w:val="00E611C9"/>
    <w:rsid w:val="00E614BB"/>
    <w:rsid w:val="00E66941"/>
    <w:rsid w:val="00E677F4"/>
    <w:rsid w:val="00E71C8C"/>
    <w:rsid w:val="00E74945"/>
    <w:rsid w:val="00E7679C"/>
    <w:rsid w:val="00E84457"/>
    <w:rsid w:val="00E9079A"/>
    <w:rsid w:val="00E95C6C"/>
    <w:rsid w:val="00E97434"/>
    <w:rsid w:val="00EB0F1E"/>
    <w:rsid w:val="00EB6FA8"/>
    <w:rsid w:val="00EB7FE7"/>
    <w:rsid w:val="00EC311B"/>
    <w:rsid w:val="00EC6B06"/>
    <w:rsid w:val="00ED0570"/>
    <w:rsid w:val="00ED2BEC"/>
    <w:rsid w:val="00ED35D7"/>
    <w:rsid w:val="00EE0D6E"/>
    <w:rsid w:val="00EF3170"/>
    <w:rsid w:val="00EF4A81"/>
    <w:rsid w:val="00EF5156"/>
    <w:rsid w:val="00EF558B"/>
    <w:rsid w:val="00EF7994"/>
    <w:rsid w:val="00F135C3"/>
    <w:rsid w:val="00F23A88"/>
    <w:rsid w:val="00F32D99"/>
    <w:rsid w:val="00F42697"/>
    <w:rsid w:val="00F42F9F"/>
    <w:rsid w:val="00F435A6"/>
    <w:rsid w:val="00F4532E"/>
    <w:rsid w:val="00F6038B"/>
    <w:rsid w:val="00F80C9A"/>
    <w:rsid w:val="00F82074"/>
    <w:rsid w:val="00F82CF2"/>
    <w:rsid w:val="00F9582C"/>
    <w:rsid w:val="00FA4805"/>
    <w:rsid w:val="00FB0FC1"/>
    <w:rsid w:val="00FB7736"/>
    <w:rsid w:val="00FC1402"/>
    <w:rsid w:val="00FC2668"/>
    <w:rsid w:val="00FC309C"/>
    <w:rsid w:val="00FC5578"/>
    <w:rsid w:val="00FD1162"/>
    <w:rsid w:val="00FD1980"/>
    <w:rsid w:val="00FD4317"/>
    <w:rsid w:val="00FD4FC3"/>
    <w:rsid w:val="00FD6A15"/>
    <w:rsid w:val="00FE0109"/>
    <w:rsid w:val="00FE3BAD"/>
    <w:rsid w:val="00FE5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45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45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193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6C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0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CF"/>
  </w:style>
  <w:style w:type="paragraph" w:styleId="Pidipagina">
    <w:name w:val="footer"/>
    <w:basedOn w:val="Normale"/>
    <w:link w:val="PidipaginaCarattere"/>
    <w:uiPriority w:val="99"/>
    <w:unhideWhenUsed/>
    <w:rsid w:val="00670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FCF"/>
  </w:style>
  <w:style w:type="paragraph" w:customStyle="1" w:styleId="a">
    <w:basedOn w:val="Normale"/>
    <w:next w:val="Corpodeltesto"/>
    <w:link w:val="CorpodeltestoCarattere"/>
    <w:rsid w:val="00D70FAE"/>
    <w:pPr>
      <w:spacing w:after="120" w:line="240" w:lineRule="auto"/>
    </w:pPr>
    <w:rPr>
      <w:rFonts w:ascii="Times New Roman" w:eastAsia="Times New Roman" w:hAnsi="Times New Roman"/>
      <w:lang/>
    </w:rPr>
  </w:style>
  <w:style w:type="character" w:customStyle="1" w:styleId="CorpodeltestoCarattere">
    <w:name w:val="Corpo del testo Carattere"/>
    <w:link w:val="a"/>
    <w:rsid w:val="00D70FAE"/>
    <w:rPr>
      <w:rFonts w:ascii="Times New Roman" w:eastAsia="Times New Roman" w:hAnsi="Times New Roman"/>
      <w:lang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D70FAE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D70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AA10-4717-4152-9DFA-68EFB703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Antogiovanni</dc:creator>
  <cp:keywords/>
  <dc:description/>
  <cp:lastModifiedBy>dsga</cp:lastModifiedBy>
  <cp:revision>585</cp:revision>
  <dcterms:created xsi:type="dcterms:W3CDTF">2020-11-06T11:51:00Z</dcterms:created>
  <dcterms:modified xsi:type="dcterms:W3CDTF">2023-06-25T14:05:00Z</dcterms:modified>
</cp:coreProperties>
</file>